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D3E9A" w:rsidRPr="002D3E9A" w:rsidRDefault="002D3E9A" w:rsidP="002D3E9A">
      <w:pPr>
        <w:pStyle w:val="1"/>
        <w:tabs>
          <w:tab w:val="left" w:pos="20"/>
        </w:tabs>
        <w:spacing w:before="0" w:after="0"/>
        <w:ind w:right="-142"/>
        <w:contextualSpacing/>
        <w:rPr>
          <w:rFonts w:ascii="Times New Roman" w:hAnsi="Times New Roman"/>
          <w:bCs w:val="0"/>
          <w:sz w:val="18"/>
          <w:szCs w:val="18"/>
        </w:rPr>
      </w:pPr>
      <w:r w:rsidRPr="002D3E9A">
        <w:rPr>
          <w:rFonts w:ascii="Times New Roman" w:hAnsi="Times New Roman"/>
          <w:bCs w:val="0"/>
          <w:sz w:val="18"/>
          <w:szCs w:val="18"/>
        </w:rPr>
        <w:t xml:space="preserve">Договор подряда № </w:t>
      </w:r>
      <w:r>
        <w:rPr>
          <w:rFonts w:ascii="Times New Roman" w:hAnsi="Times New Roman"/>
          <w:sz w:val="18"/>
          <w:szCs w:val="18"/>
          <w:lang w:val="ru-RU"/>
        </w:rPr>
        <w:t>____________________</w:t>
      </w:r>
    </w:p>
    <w:p w:rsidR="002D3E9A" w:rsidRDefault="002D3E9A" w:rsidP="002D3E9A">
      <w:pPr>
        <w:ind w:left="-426" w:right="-141"/>
        <w:contextualSpacing/>
        <w:rPr>
          <w:rFonts w:ascii="Times New Roman" w:hAnsi="Times New Roman" w:cs="Times New Roman"/>
          <w:b/>
          <w:sz w:val="18"/>
          <w:szCs w:val="18"/>
        </w:rPr>
      </w:pPr>
    </w:p>
    <w:tbl>
      <w:tblPr>
        <w:tblStyle w:val="affe"/>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5141"/>
      </w:tblGrid>
      <w:tr w:rsidR="002D3E9A" w:rsidTr="002D3E9A">
        <w:tc>
          <w:tcPr>
            <w:tcW w:w="5140" w:type="dxa"/>
          </w:tcPr>
          <w:p w:rsidR="00383777" w:rsidRPr="00383777" w:rsidRDefault="00383777" w:rsidP="002D3E9A">
            <w:pPr>
              <w:ind w:right="-141"/>
              <w:contextualSpacing/>
              <w:rPr>
                <w:rFonts w:ascii="Times New Roman" w:hAnsi="Times New Roman" w:cs="Times New Roman"/>
                <w:b/>
                <w:sz w:val="18"/>
                <w:szCs w:val="18"/>
                <w:lang w:val="en-US"/>
              </w:rPr>
            </w:pPr>
            <w:r>
              <w:rPr>
                <w:rFonts w:ascii="Times New Roman" w:hAnsi="Times New Roman" w:cs="Times New Roman"/>
                <w:b/>
                <w:sz w:val="18"/>
                <w:szCs w:val="18"/>
              </w:rPr>
              <w:t>г.</w:t>
            </w:r>
            <w:r>
              <w:rPr>
                <w:rFonts w:ascii="Times New Roman" w:hAnsi="Times New Roman" w:cs="Times New Roman"/>
                <w:b/>
                <w:sz w:val="18"/>
                <w:szCs w:val="18"/>
                <w:lang w:val="en-US"/>
              </w:rPr>
              <w:t xml:space="preserve"> </w:t>
            </w:r>
            <w:r>
              <w:rPr>
                <w:rFonts w:ascii="Times New Roman" w:hAnsi="Times New Roman" w:cs="Times New Roman"/>
                <w:b/>
                <w:sz w:val="18"/>
                <w:szCs w:val="18"/>
              </w:rPr>
              <w:t>Санкт</w:t>
            </w:r>
            <w:r>
              <w:rPr>
                <w:rFonts w:ascii="Times New Roman" w:hAnsi="Times New Roman" w:cs="Times New Roman"/>
                <w:b/>
                <w:sz w:val="18"/>
                <w:szCs w:val="18"/>
                <w:lang w:val="en-US"/>
              </w:rPr>
              <w:t>-</w:t>
            </w:r>
            <w:r>
              <w:rPr>
                <w:rFonts w:ascii="Times New Roman" w:hAnsi="Times New Roman" w:cs="Times New Roman"/>
                <w:b/>
                <w:sz w:val="18"/>
                <w:szCs w:val="18"/>
              </w:rPr>
              <w:t xml:space="preserve">Петербург </w:t>
            </w:r>
          </w:p>
        </w:tc>
        <w:tc>
          <w:tcPr>
            <w:tcW w:w="5141" w:type="dxa"/>
          </w:tcPr>
          <w:p w:rsidR="002D3E9A" w:rsidRPr="002D3E9A" w:rsidRDefault="002D3E9A" w:rsidP="002D3E9A">
            <w:pPr>
              <w:ind w:right="-141"/>
              <w:contextualSpacing/>
              <w:jc w:val="right"/>
              <w:rPr>
                <w:rFonts w:ascii="Times New Roman" w:hAnsi="Times New Roman" w:cs="Times New Roman"/>
                <w:b/>
                <w:sz w:val="18"/>
                <w:szCs w:val="18"/>
                <w:lang w:val="en-US"/>
              </w:rPr>
            </w:pPr>
            <w:r>
              <w:rPr>
                <w:rFonts w:ascii="Times New Roman" w:hAnsi="Times New Roman" w:cs="Times New Roman"/>
                <w:b/>
                <w:sz w:val="18"/>
                <w:szCs w:val="18"/>
              </w:rPr>
              <w:t>_______________</w:t>
            </w:r>
          </w:p>
        </w:tc>
      </w:tr>
    </w:tbl>
    <w:p w:rsidR="002D3E9A" w:rsidRPr="002D3E9A" w:rsidRDefault="002D3E9A" w:rsidP="002D3E9A">
      <w:pPr>
        <w:ind w:left="-426" w:right="-141"/>
        <w:contextualSpacing/>
        <w:rPr>
          <w:rFonts w:ascii="Times New Roman" w:hAnsi="Times New Roman" w:cs="Times New Roman"/>
          <w:b/>
          <w:sz w:val="18"/>
          <w:szCs w:val="18"/>
        </w:rPr>
      </w:pPr>
    </w:p>
    <w:p w:rsidR="002D3E9A" w:rsidRDefault="002D3E9A" w:rsidP="002D3E9A">
      <w:pPr>
        <w:ind w:left="-426" w:right="-141" w:firstLine="142"/>
        <w:jc w:val="both"/>
        <w:rPr>
          <w:rFonts w:ascii="Times New Roman" w:hAnsi="Times New Roman" w:cs="Times New Roman"/>
          <w:b/>
          <w:sz w:val="18"/>
          <w:szCs w:val="18"/>
        </w:rPr>
      </w:pPr>
    </w:p>
    <w:p w:rsidR="002D3E9A" w:rsidRPr="002D3E9A" w:rsidRDefault="002D3E9A" w:rsidP="002D3E9A">
      <w:pPr>
        <w:ind w:right="-141"/>
        <w:contextualSpacing/>
        <w:jc w:val="both"/>
        <w:rPr>
          <w:rFonts w:ascii="Times New Roman" w:hAnsi="Times New Roman" w:cs="Times New Roman"/>
          <w:bCs/>
          <w:sz w:val="18"/>
          <w:szCs w:val="18"/>
        </w:rPr>
      </w:pPr>
      <w:r w:rsidRPr="002D3E9A">
        <w:rPr>
          <w:rFonts w:ascii="Times New Roman" w:hAnsi="Times New Roman" w:cs="Times New Roman"/>
          <w:b/>
          <w:sz w:val="18"/>
          <w:szCs w:val="18"/>
        </w:rPr>
        <w:t>ООО "</w:t>
      </w:r>
      <w:proofErr w:type="spellStart"/>
      <w:r w:rsidR="00B002E9">
        <w:rPr>
          <w:rFonts w:ascii="Times New Roman" w:hAnsi="Times New Roman" w:cs="Times New Roman"/>
          <w:b/>
          <w:sz w:val="18"/>
          <w:szCs w:val="18"/>
        </w:rPr>
        <w:t>МетЦинк</w:t>
      </w:r>
      <w:proofErr w:type="spellEnd"/>
      <w:r w:rsidRPr="002D3E9A">
        <w:rPr>
          <w:rFonts w:ascii="Times New Roman" w:hAnsi="Times New Roman" w:cs="Times New Roman"/>
          <w:b/>
          <w:sz w:val="18"/>
          <w:szCs w:val="18"/>
        </w:rPr>
        <w:t>"</w:t>
      </w:r>
      <w:r w:rsidRPr="002D3E9A">
        <w:rPr>
          <w:rFonts w:ascii="Times New Roman" w:hAnsi="Times New Roman" w:cs="Times New Roman"/>
          <w:sz w:val="18"/>
          <w:szCs w:val="18"/>
        </w:rPr>
        <w:t>, именуемое в дальнейшем «Подрядчик»</w:t>
      </w:r>
      <w:r w:rsidRPr="002D3E9A">
        <w:rPr>
          <w:rFonts w:ascii="Times New Roman" w:hAnsi="Times New Roman" w:cs="Times New Roman"/>
          <w:i/>
          <w:sz w:val="18"/>
          <w:szCs w:val="18"/>
        </w:rPr>
        <w:t>,</w:t>
      </w:r>
      <w:r w:rsidRPr="002D3E9A">
        <w:rPr>
          <w:rFonts w:ascii="Times New Roman" w:hAnsi="Times New Roman" w:cs="Times New Roman"/>
          <w:sz w:val="18"/>
          <w:szCs w:val="18"/>
        </w:rPr>
        <w:t xml:space="preserve"> в лице </w:t>
      </w:r>
      <w:r w:rsidR="00383777">
        <w:rPr>
          <w:rFonts w:ascii="Times New Roman" w:hAnsi="Times New Roman" w:cs="Times New Roman"/>
          <w:sz w:val="18"/>
          <w:szCs w:val="18"/>
        </w:rPr>
        <w:t xml:space="preserve">Генерального директора </w:t>
      </w:r>
      <w:proofErr w:type="spellStart"/>
      <w:r w:rsidR="00383777">
        <w:rPr>
          <w:rFonts w:ascii="Times New Roman" w:hAnsi="Times New Roman" w:cs="Times New Roman"/>
          <w:sz w:val="18"/>
          <w:szCs w:val="18"/>
        </w:rPr>
        <w:t>Евшин</w:t>
      </w:r>
      <w:r w:rsidR="00B002E9">
        <w:rPr>
          <w:rFonts w:ascii="Times New Roman" w:hAnsi="Times New Roman" w:cs="Times New Roman"/>
          <w:sz w:val="18"/>
          <w:szCs w:val="18"/>
        </w:rPr>
        <w:t>а</w:t>
      </w:r>
      <w:proofErr w:type="spellEnd"/>
      <w:r w:rsidR="00383777">
        <w:rPr>
          <w:rFonts w:ascii="Times New Roman" w:hAnsi="Times New Roman" w:cs="Times New Roman"/>
          <w:sz w:val="18"/>
          <w:szCs w:val="18"/>
        </w:rPr>
        <w:t xml:space="preserve"> </w:t>
      </w:r>
      <w:r w:rsidR="00B002E9">
        <w:rPr>
          <w:rFonts w:ascii="Times New Roman" w:hAnsi="Times New Roman" w:cs="Times New Roman"/>
          <w:sz w:val="18"/>
          <w:szCs w:val="18"/>
        </w:rPr>
        <w:t>Евгения Валерьевича</w:t>
      </w:r>
      <w:r w:rsidRPr="002D3E9A">
        <w:rPr>
          <w:rFonts w:ascii="Times New Roman" w:hAnsi="Times New Roman" w:cs="Times New Roman"/>
          <w:sz w:val="18"/>
          <w:szCs w:val="18"/>
        </w:rPr>
        <w:t xml:space="preserve">, действующего на основании </w:t>
      </w:r>
      <w:r>
        <w:rPr>
          <w:rFonts w:ascii="Times New Roman" w:hAnsi="Times New Roman" w:cs="Times New Roman"/>
          <w:sz w:val="18"/>
          <w:szCs w:val="18"/>
        </w:rPr>
        <w:t>Устава</w:t>
      </w:r>
      <w:r w:rsidRPr="002D3E9A">
        <w:rPr>
          <w:rFonts w:ascii="Times New Roman" w:hAnsi="Times New Roman" w:cs="Times New Roman"/>
          <w:sz w:val="18"/>
          <w:szCs w:val="18"/>
        </w:rPr>
        <w:t xml:space="preserve">, с одной стороны, и </w:t>
      </w:r>
      <w:r w:rsidR="00383777">
        <w:rPr>
          <w:rFonts w:ascii="Times New Roman" w:hAnsi="Times New Roman" w:cs="Times New Roman"/>
          <w:sz w:val="18"/>
          <w:szCs w:val="18"/>
        </w:rPr>
        <w:t>_________________________</w:t>
      </w:r>
      <w:r w:rsidRPr="002D3E9A">
        <w:rPr>
          <w:rFonts w:ascii="Times New Roman" w:hAnsi="Times New Roman" w:cs="Times New Roman"/>
          <w:b/>
          <w:sz w:val="18"/>
          <w:szCs w:val="18"/>
        </w:rPr>
        <w:t>,</w:t>
      </w:r>
      <w:r w:rsidRPr="002D3E9A">
        <w:rPr>
          <w:rFonts w:ascii="Times New Roman" w:hAnsi="Times New Roman" w:cs="Times New Roman"/>
          <w:sz w:val="18"/>
          <w:szCs w:val="18"/>
        </w:rPr>
        <w:t xml:space="preserve"> именуемое в дальнейшем «Заказчик», в лице </w:t>
      </w:r>
      <w:r w:rsidR="00383777">
        <w:rPr>
          <w:rFonts w:ascii="Times New Roman" w:hAnsi="Times New Roman" w:cs="Times New Roman"/>
          <w:sz w:val="18"/>
          <w:szCs w:val="18"/>
        </w:rPr>
        <w:t>_______________________________________________</w:t>
      </w:r>
      <w:r w:rsidRPr="002D3E9A">
        <w:rPr>
          <w:rFonts w:ascii="Times New Roman" w:hAnsi="Times New Roman" w:cs="Times New Roman"/>
          <w:b/>
          <w:sz w:val="18"/>
          <w:szCs w:val="18"/>
        </w:rPr>
        <w:t>,</w:t>
      </w:r>
      <w:r w:rsidRPr="002D3E9A">
        <w:rPr>
          <w:rFonts w:ascii="Times New Roman" w:hAnsi="Times New Roman" w:cs="Times New Roman"/>
          <w:sz w:val="18"/>
          <w:szCs w:val="18"/>
        </w:rPr>
        <w:t xml:space="preserve"> действующего на основании </w:t>
      </w:r>
      <w:r w:rsidR="00383777">
        <w:rPr>
          <w:rFonts w:ascii="Times New Roman" w:hAnsi="Times New Roman" w:cs="Times New Roman"/>
          <w:sz w:val="18"/>
          <w:szCs w:val="18"/>
        </w:rPr>
        <w:t>____________</w:t>
      </w:r>
      <w:r w:rsidRPr="002D3E9A">
        <w:rPr>
          <w:rFonts w:ascii="Times New Roman" w:hAnsi="Times New Roman" w:cs="Times New Roman"/>
          <w:sz w:val="18"/>
          <w:szCs w:val="18"/>
        </w:rPr>
        <w:t>, с другой стороны, совместно именуемые «Стороны», заключили настоящий Договор о нижеследующем:</w:t>
      </w:r>
      <w:r w:rsidRPr="002D3E9A">
        <w:rPr>
          <w:rFonts w:ascii="Times New Roman" w:hAnsi="Times New Roman" w:cs="Times New Roman"/>
          <w:bCs/>
          <w:sz w:val="18"/>
          <w:szCs w:val="18"/>
        </w:rPr>
        <w:t xml:space="preserve"> </w:t>
      </w:r>
    </w:p>
    <w:p w:rsidR="002D3E9A" w:rsidRDefault="002D3E9A" w:rsidP="002D3E9A">
      <w:pPr>
        <w:pStyle w:val="1"/>
        <w:spacing w:before="0" w:after="0"/>
        <w:ind w:left="-426" w:right="-141" w:firstLine="142"/>
        <w:contextualSpacing/>
        <w:rPr>
          <w:rFonts w:ascii="Times New Roman" w:hAnsi="Times New Roman"/>
          <w:bCs w:val="0"/>
          <w:sz w:val="18"/>
          <w:szCs w:val="18"/>
        </w:rPr>
      </w:pPr>
    </w:p>
    <w:p w:rsidR="002D3E9A" w:rsidRPr="002D3E9A" w:rsidRDefault="002D3E9A" w:rsidP="002D3E9A">
      <w:pPr>
        <w:pStyle w:val="1"/>
        <w:spacing w:before="0" w:after="0"/>
        <w:ind w:left="-426" w:right="-141" w:firstLine="142"/>
        <w:contextualSpacing/>
        <w:rPr>
          <w:rFonts w:ascii="Times New Roman" w:hAnsi="Times New Roman"/>
          <w:bCs w:val="0"/>
          <w:sz w:val="18"/>
          <w:szCs w:val="18"/>
        </w:rPr>
      </w:pPr>
      <w:r w:rsidRPr="002D3E9A">
        <w:rPr>
          <w:rFonts w:ascii="Times New Roman" w:hAnsi="Times New Roman"/>
          <w:bCs w:val="0"/>
          <w:sz w:val="18"/>
          <w:szCs w:val="18"/>
        </w:rPr>
        <w:t>1. Предмет договора и общие условия</w:t>
      </w:r>
    </w:p>
    <w:p w:rsidR="002D3E9A" w:rsidRPr="002D3E9A" w:rsidRDefault="002D3E9A" w:rsidP="002D3E9A">
      <w:pPr>
        <w:pStyle w:val="1"/>
        <w:spacing w:before="0" w:after="0"/>
        <w:ind w:left="-426" w:right="-141" w:firstLine="142"/>
        <w:contextualSpacing/>
        <w:jc w:val="both"/>
        <w:rPr>
          <w:rFonts w:ascii="Times New Roman" w:hAnsi="Times New Roman"/>
          <w:b w:val="0"/>
          <w:sz w:val="18"/>
          <w:szCs w:val="18"/>
        </w:rPr>
      </w:pPr>
      <w:r w:rsidRPr="002D3E9A">
        <w:rPr>
          <w:rFonts w:ascii="Times New Roman" w:hAnsi="Times New Roman"/>
          <w:b w:val="0"/>
          <w:sz w:val="18"/>
          <w:szCs w:val="18"/>
        </w:rPr>
        <w:t>1.1. Подрядчик обязуется выполнить работы по антикоррозийной защите методом горячего цинкования метал</w:t>
      </w:r>
      <w:r w:rsidRPr="002D3E9A">
        <w:rPr>
          <w:rFonts w:ascii="Times New Roman" w:hAnsi="Times New Roman"/>
          <w:b w:val="0"/>
          <w:sz w:val="18"/>
          <w:szCs w:val="18"/>
          <w:lang w:val="ru-RU"/>
        </w:rPr>
        <w:t>л</w:t>
      </w:r>
      <w:r w:rsidRPr="002D3E9A">
        <w:rPr>
          <w:rFonts w:ascii="Times New Roman" w:hAnsi="Times New Roman"/>
          <w:b w:val="0"/>
          <w:sz w:val="18"/>
          <w:szCs w:val="18"/>
        </w:rPr>
        <w:t>о</w:t>
      </w:r>
      <w:r w:rsidRPr="002D3E9A">
        <w:rPr>
          <w:rFonts w:ascii="Times New Roman" w:hAnsi="Times New Roman"/>
          <w:b w:val="0"/>
          <w:sz w:val="18"/>
          <w:szCs w:val="18"/>
          <w:lang w:val="ru-RU"/>
        </w:rPr>
        <w:t xml:space="preserve"> конструкций - </w:t>
      </w:r>
      <w:r w:rsidRPr="002D3E9A">
        <w:rPr>
          <w:rFonts w:ascii="Times New Roman" w:hAnsi="Times New Roman"/>
          <w:b w:val="0"/>
          <w:sz w:val="18"/>
          <w:szCs w:val="18"/>
        </w:rPr>
        <w:t>изделия</w:t>
      </w:r>
      <w:r w:rsidRPr="002D3E9A">
        <w:rPr>
          <w:rFonts w:ascii="Times New Roman" w:hAnsi="Times New Roman"/>
          <w:b w:val="0"/>
          <w:sz w:val="18"/>
          <w:szCs w:val="18"/>
          <w:lang w:val="ru-RU"/>
        </w:rPr>
        <w:t xml:space="preserve"> серийного и незавершенного производства </w:t>
      </w:r>
      <w:r w:rsidRPr="002D3E9A">
        <w:rPr>
          <w:rFonts w:ascii="Times New Roman" w:hAnsi="Times New Roman"/>
          <w:b w:val="0"/>
          <w:sz w:val="18"/>
          <w:szCs w:val="18"/>
        </w:rPr>
        <w:t>(далее по тексту продукция)</w:t>
      </w:r>
      <w:r w:rsidRPr="002D3E9A">
        <w:rPr>
          <w:rFonts w:ascii="Times New Roman" w:hAnsi="Times New Roman"/>
          <w:b w:val="0"/>
          <w:sz w:val="18"/>
          <w:szCs w:val="18"/>
          <w:lang w:val="ru-RU"/>
        </w:rPr>
        <w:t xml:space="preserve"> </w:t>
      </w:r>
      <w:r w:rsidRPr="002D3E9A">
        <w:rPr>
          <w:rFonts w:ascii="Times New Roman" w:hAnsi="Times New Roman"/>
          <w:b w:val="0"/>
          <w:sz w:val="18"/>
          <w:szCs w:val="18"/>
        </w:rPr>
        <w:t xml:space="preserve">по </w:t>
      </w:r>
      <w:r>
        <w:rPr>
          <w:rFonts w:ascii="Times New Roman" w:hAnsi="Times New Roman"/>
          <w:b w:val="0"/>
          <w:sz w:val="18"/>
          <w:szCs w:val="18"/>
          <w:lang w:val="ru-RU"/>
        </w:rPr>
        <w:t xml:space="preserve">предварительно согласованному сторонами </w:t>
      </w:r>
      <w:r w:rsidRPr="002D3E9A">
        <w:rPr>
          <w:rFonts w:ascii="Times New Roman" w:hAnsi="Times New Roman"/>
          <w:b w:val="0"/>
          <w:sz w:val="18"/>
          <w:szCs w:val="18"/>
        </w:rPr>
        <w:t>заданию/заказ</w:t>
      </w:r>
      <w:r w:rsidRPr="002D3E9A">
        <w:rPr>
          <w:rFonts w:ascii="Times New Roman" w:hAnsi="Times New Roman"/>
          <w:b w:val="0"/>
          <w:sz w:val="18"/>
          <w:szCs w:val="18"/>
          <w:lang w:val="ru-RU"/>
        </w:rPr>
        <w:t>у</w:t>
      </w:r>
      <w:r>
        <w:rPr>
          <w:rFonts w:ascii="Times New Roman" w:hAnsi="Times New Roman"/>
          <w:b w:val="0"/>
          <w:sz w:val="18"/>
          <w:szCs w:val="18"/>
        </w:rPr>
        <w:t xml:space="preserve"> Заказчика</w:t>
      </w:r>
      <w:r w:rsidRPr="002D3E9A">
        <w:rPr>
          <w:rFonts w:ascii="Times New Roman" w:hAnsi="Times New Roman"/>
          <w:b w:val="0"/>
          <w:sz w:val="18"/>
          <w:szCs w:val="18"/>
        </w:rPr>
        <w:t>, предоставленных и оформленных накладной по форме М-15 (далее по тексту накладная), по ГОСТ 9.307-</w:t>
      </w:r>
      <w:r>
        <w:rPr>
          <w:rFonts w:ascii="Times New Roman" w:hAnsi="Times New Roman"/>
          <w:b w:val="0"/>
          <w:sz w:val="18"/>
          <w:szCs w:val="18"/>
          <w:lang w:val="ru-RU"/>
        </w:rPr>
        <w:t>21</w:t>
      </w:r>
      <w:r w:rsidRPr="002D3E9A">
        <w:rPr>
          <w:rFonts w:ascii="Times New Roman" w:hAnsi="Times New Roman"/>
          <w:b w:val="0"/>
          <w:sz w:val="18"/>
          <w:szCs w:val="18"/>
        </w:rPr>
        <w:t xml:space="preserve"> и сдать результат работ Заказчику, а Заказчик обязуется принять результат работы и оплатить его на условиях настоящего договора. </w:t>
      </w:r>
    </w:p>
    <w:p w:rsidR="002D3E9A" w:rsidRPr="002D3E9A" w:rsidRDefault="002D3E9A" w:rsidP="002D3E9A">
      <w:pPr>
        <w:ind w:left="-426" w:right="-141" w:firstLine="142"/>
        <w:contextualSpacing/>
        <w:jc w:val="both"/>
        <w:rPr>
          <w:rFonts w:ascii="Times New Roman" w:hAnsi="Times New Roman" w:cs="Times New Roman"/>
          <w:sz w:val="20"/>
          <w:szCs w:val="20"/>
        </w:rPr>
      </w:pPr>
      <w:r>
        <w:rPr>
          <w:rFonts w:ascii="Times New Roman" w:hAnsi="Times New Roman" w:cs="Times New Roman"/>
          <w:sz w:val="18"/>
          <w:szCs w:val="18"/>
        </w:rPr>
        <w:t>1.2</w:t>
      </w:r>
      <w:r w:rsidRPr="002D3E9A">
        <w:rPr>
          <w:rFonts w:ascii="Times New Roman" w:hAnsi="Times New Roman" w:cs="Times New Roman"/>
          <w:sz w:val="18"/>
          <w:szCs w:val="18"/>
        </w:rPr>
        <w:t>. Продукция</w:t>
      </w:r>
      <w:r>
        <w:rPr>
          <w:rFonts w:ascii="Times New Roman" w:hAnsi="Times New Roman" w:cs="Times New Roman"/>
          <w:sz w:val="18"/>
          <w:szCs w:val="18"/>
        </w:rPr>
        <w:t xml:space="preserve"> (партия по одной накладной)</w:t>
      </w:r>
      <w:r w:rsidRPr="002D3E9A">
        <w:rPr>
          <w:rFonts w:ascii="Times New Roman" w:hAnsi="Times New Roman" w:cs="Times New Roman"/>
          <w:sz w:val="18"/>
          <w:szCs w:val="18"/>
        </w:rPr>
        <w:t xml:space="preserve"> передается Подрядчику на основании накладных, предоставляемых Заказчиком с указанием сорта, марки стали, размеров, толщины металла, веса каждого наименования продукции</w:t>
      </w:r>
      <w:r>
        <w:rPr>
          <w:rFonts w:ascii="Times New Roman" w:hAnsi="Times New Roman" w:cs="Times New Roman"/>
          <w:sz w:val="18"/>
          <w:szCs w:val="18"/>
        </w:rPr>
        <w:t xml:space="preserve"> </w:t>
      </w:r>
      <w:r w:rsidRPr="002D3E9A">
        <w:rPr>
          <w:rFonts w:ascii="Times New Roman" w:hAnsi="Times New Roman" w:cs="Times New Roman"/>
          <w:sz w:val="18"/>
          <w:szCs w:val="18"/>
        </w:rPr>
        <w:t>рассортированного по отдельности, тары, оценочной стоимости номенклатуры продукции и требуемой толщины цинкового покрытия, с приложением копии сертификата качества металла.</w:t>
      </w:r>
      <w:r w:rsidRPr="002D3E9A">
        <w:rPr>
          <w:rFonts w:ascii="Times New Roman" w:hAnsi="Times New Roman" w:cs="Times New Roman"/>
          <w:sz w:val="20"/>
          <w:szCs w:val="20"/>
        </w:rPr>
        <w:t xml:space="preserve"> </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В случае нарушения Заказчиком порядка оформления накладной Подрядчик принимает продукцию по общему весу партии по одной накладной.</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1.3. Наименование услуги, количество (вес в кг.), цена и общая стоимость работ указывается Подрядчиком в счетах на предварительную оплату, формируемых на основании Заказа/накладных Заказчика, являющихся неотъемлемой частью настоящего Договора.</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 xml:space="preserve">1.4. В случае расхождения веса каждого наименования продукции или в целом, указанного в накладной от фактически принятого веса, Подрядчик уведомляет Заказчика любым доступным способом о несоответствии. Заказчик в течение суток обязан переоформить накладную и направить ее допустимыми средствами связи Подрядчику, с последующей заменой на оригиналы в соответствии с п.8.4 настоящего договора. До устранения замечания, до оплаты счета в соответствии с п.4.4 настоящего договора, Подрядчик вправе продукцию в работу не запускать. </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 xml:space="preserve">В случае отсутствия указаний по требуемой толщине покрытия продукция цинкуется в соответствии с «Техническими условиями на передачу металлоконструкций на оцинкование в </w:t>
      </w:r>
      <w:r>
        <w:rPr>
          <w:rFonts w:ascii="Times New Roman" w:hAnsi="Times New Roman" w:cs="Times New Roman"/>
          <w:sz w:val="18"/>
          <w:szCs w:val="18"/>
        </w:rPr>
        <w:t>ООО "</w:t>
      </w:r>
      <w:proofErr w:type="spellStart"/>
      <w:r w:rsidR="00B002E9">
        <w:rPr>
          <w:rFonts w:ascii="Times New Roman" w:hAnsi="Times New Roman" w:cs="Times New Roman"/>
          <w:sz w:val="18"/>
          <w:szCs w:val="18"/>
        </w:rPr>
        <w:t>МетЦинк</w:t>
      </w:r>
      <w:proofErr w:type="spellEnd"/>
      <w:r>
        <w:rPr>
          <w:rFonts w:ascii="Times New Roman" w:hAnsi="Times New Roman" w:cs="Times New Roman"/>
          <w:sz w:val="18"/>
          <w:szCs w:val="18"/>
        </w:rPr>
        <w:t>"</w:t>
      </w:r>
      <w:r w:rsidRPr="002D3E9A">
        <w:rPr>
          <w:rFonts w:ascii="Times New Roman" w:hAnsi="Times New Roman" w:cs="Times New Roman"/>
          <w:sz w:val="18"/>
          <w:szCs w:val="18"/>
        </w:rPr>
        <w:t>, разработанных на основании ГОСТ 9.307-21, (далее по тексту "ТУ") (Приложение №1), являющиеся неотъемлемой частью договора.</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1.5. В случае нарушения требований ТУ к поступившей на оцинкование продукции (</w:t>
      </w:r>
      <w:proofErr w:type="spellStart"/>
      <w:r w:rsidRPr="002D3E9A">
        <w:rPr>
          <w:rFonts w:ascii="Times New Roman" w:hAnsi="Times New Roman" w:cs="Times New Roman"/>
          <w:sz w:val="18"/>
          <w:szCs w:val="18"/>
        </w:rPr>
        <w:t>п.п</w:t>
      </w:r>
      <w:proofErr w:type="spellEnd"/>
      <w:r w:rsidRPr="002D3E9A">
        <w:rPr>
          <w:rFonts w:ascii="Times New Roman" w:hAnsi="Times New Roman" w:cs="Times New Roman"/>
          <w:sz w:val="18"/>
          <w:szCs w:val="18"/>
        </w:rPr>
        <w:t>. 1.1.1 по 1.8.2) за исключением п.1.5.1 ТУ, в соответствии с п.2.1 настоящего договора, Подрядчик вправе не приступать к работе, уведомив об этом Заказчика посредством электронной почты, который обязан с момента получения уведомления:</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 в течение 1 рабочего дня предоставить копию сертификата качества на поставленную продукцию;</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 в течение 1 рабочего дня письменно подтвердить свое согласие о проведении Подрядчиком фактической разгрузки продукции не механизированным путем, доработки продукции его силами (</w:t>
      </w:r>
      <w:r w:rsidRPr="002D3E9A">
        <w:rPr>
          <w:rFonts w:ascii="Times New Roman" w:hAnsi="Times New Roman" w:cs="Times New Roman"/>
          <w:sz w:val="18"/>
          <w:szCs w:val="18"/>
          <w:lang w:val="x-none"/>
        </w:rPr>
        <w:t>изготовление технологических отверстий,</w:t>
      </w:r>
      <w:r w:rsidRPr="002D3E9A">
        <w:rPr>
          <w:rFonts w:ascii="Times New Roman" w:hAnsi="Times New Roman" w:cs="Times New Roman"/>
          <w:sz w:val="18"/>
          <w:szCs w:val="18"/>
        </w:rPr>
        <w:t xml:space="preserve"> зачистка изделий от лакокрасочных покрытий, дополнительное обезжиривание) с обязательством Заказчика в принятии и оплате этих дополнительных работ, в соответствии с универсальным передаточном   документом (УПД) и выставленным Подрядчиком счетом на   оплату;</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 в течение 3-х календарных дней устранить отклонения по качеству поверхности в поставленной продукции своими силами.</w:t>
      </w:r>
    </w:p>
    <w:p w:rsidR="002D3E9A" w:rsidRPr="002D3E9A" w:rsidRDefault="002D3E9A" w:rsidP="002D3E9A">
      <w:pPr>
        <w:widowControl/>
        <w:autoSpaceDE/>
        <w:adjustRightInd/>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1.6. Продукция поставляется Заказчиком для оцинкования в таре/упаковке, пригодной для дальнейшего ее использования и обеспечивающая сохранность продукции и качества выполненных работ при погрузочно-разгрузочных работах и транспортировке.</w:t>
      </w:r>
    </w:p>
    <w:p w:rsidR="002D3E9A" w:rsidRPr="002D3E9A" w:rsidRDefault="002D3E9A" w:rsidP="002D3E9A">
      <w:pPr>
        <w:ind w:left="-426" w:right="-141" w:firstLine="284"/>
        <w:contextualSpacing/>
        <w:jc w:val="both"/>
        <w:rPr>
          <w:rFonts w:ascii="Times New Roman" w:hAnsi="Times New Roman" w:cs="Times New Roman"/>
          <w:b/>
          <w:sz w:val="18"/>
          <w:szCs w:val="18"/>
        </w:rPr>
      </w:pPr>
    </w:p>
    <w:p w:rsidR="002D3E9A" w:rsidRPr="002D3E9A" w:rsidRDefault="002D3E9A" w:rsidP="002D3E9A">
      <w:pPr>
        <w:ind w:left="-426" w:right="-141" w:firstLine="284"/>
        <w:contextualSpacing/>
        <w:jc w:val="center"/>
        <w:rPr>
          <w:rFonts w:ascii="Times New Roman" w:hAnsi="Times New Roman" w:cs="Times New Roman"/>
          <w:b/>
          <w:sz w:val="18"/>
          <w:szCs w:val="18"/>
        </w:rPr>
      </w:pPr>
      <w:r w:rsidRPr="002D3E9A">
        <w:rPr>
          <w:rFonts w:ascii="Times New Roman" w:hAnsi="Times New Roman" w:cs="Times New Roman"/>
          <w:b/>
          <w:sz w:val="18"/>
          <w:szCs w:val="18"/>
        </w:rPr>
        <w:t>2. Качество поставляемых металлоконструкций и выполненных работ</w:t>
      </w:r>
    </w:p>
    <w:p w:rsidR="002D3E9A" w:rsidRPr="002D3E9A" w:rsidRDefault="002D3E9A" w:rsidP="002D3E9A">
      <w:pPr>
        <w:ind w:left="-426" w:right="-141" w:firstLine="142"/>
        <w:contextualSpacing/>
        <w:jc w:val="both"/>
        <w:rPr>
          <w:rFonts w:ascii="Times New Roman" w:hAnsi="Times New Roman" w:cs="Times New Roman"/>
          <w:b/>
          <w:sz w:val="18"/>
          <w:szCs w:val="18"/>
        </w:rPr>
      </w:pPr>
      <w:r w:rsidRPr="002D3E9A">
        <w:rPr>
          <w:rFonts w:ascii="Times New Roman" w:hAnsi="Times New Roman" w:cs="Times New Roman"/>
          <w:sz w:val="18"/>
          <w:szCs w:val="18"/>
        </w:rPr>
        <w:t>2.1. Качество поставляемой на оцинкование продукции должно соответствовать ТУ и ГОСТ 9.307- 21.</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 xml:space="preserve">2.2. Толщина покрытия оцинкования составляет от 40 до 200 мкм. Стороны признают, что возможный цвет покрытия оцинкованной продукции от серебристо-блестящего до матового темно-серого, согласно ТУ, не является некачественным результатом оказания услуги/выполнения работ. </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2.</w:t>
      </w:r>
      <w:r w:rsidR="005772DE">
        <w:rPr>
          <w:rFonts w:ascii="Times New Roman" w:hAnsi="Times New Roman" w:cs="Times New Roman"/>
          <w:sz w:val="18"/>
          <w:szCs w:val="18"/>
        </w:rPr>
        <w:t>3</w:t>
      </w:r>
      <w:r w:rsidRPr="002D3E9A">
        <w:rPr>
          <w:rFonts w:ascii="Times New Roman" w:hAnsi="Times New Roman" w:cs="Times New Roman"/>
          <w:sz w:val="18"/>
          <w:szCs w:val="18"/>
        </w:rPr>
        <w:t>.</w:t>
      </w:r>
      <w:r w:rsidR="005772DE">
        <w:rPr>
          <w:rFonts w:ascii="Times New Roman" w:hAnsi="Times New Roman" w:cs="Times New Roman"/>
          <w:sz w:val="18"/>
          <w:szCs w:val="18"/>
        </w:rPr>
        <w:t xml:space="preserve"> О</w:t>
      </w:r>
      <w:r w:rsidRPr="002D3E9A">
        <w:rPr>
          <w:rFonts w:ascii="Times New Roman" w:hAnsi="Times New Roman" w:cs="Times New Roman"/>
          <w:sz w:val="18"/>
          <w:szCs w:val="18"/>
        </w:rPr>
        <w:t>бязательства Подрядчика не распространяются на естественный износ, ущерб, причиненный вследствие механических повреждений продукции, ненадлежащего хранения/перевозки продукции по причине которого возможно образование белого налета, неправильной эксплуатации и монтажа продукции.</w:t>
      </w:r>
    </w:p>
    <w:p w:rsidR="002D3E9A" w:rsidRPr="002D3E9A" w:rsidRDefault="002D3E9A" w:rsidP="002D3E9A">
      <w:pPr>
        <w:pStyle w:val="1"/>
        <w:spacing w:before="0" w:after="0"/>
        <w:ind w:left="-426" w:right="-141" w:firstLine="284"/>
        <w:contextualSpacing/>
        <w:rPr>
          <w:rFonts w:ascii="Times New Roman" w:hAnsi="Times New Roman"/>
          <w:bCs w:val="0"/>
          <w:sz w:val="18"/>
          <w:szCs w:val="18"/>
          <w:lang w:val="ru-RU"/>
        </w:rPr>
      </w:pPr>
      <w:r w:rsidRPr="002D3E9A">
        <w:rPr>
          <w:rFonts w:ascii="Times New Roman" w:hAnsi="Times New Roman"/>
          <w:bCs w:val="0"/>
          <w:sz w:val="18"/>
          <w:szCs w:val="18"/>
          <w:lang w:val="ru-RU"/>
        </w:rPr>
        <w:t xml:space="preserve"> </w:t>
      </w:r>
    </w:p>
    <w:p w:rsidR="002D3E9A" w:rsidRPr="002D3E9A" w:rsidRDefault="002D3E9A" w:rsidP="002D3E9A">
      <w:pPr>
        <w:pStyle w:val="1"/>
        <w:spacing w:before="0" w:after="0"/>
        <w:ind w:left="-426" w:right="-141" w:firstLine="284"/>
        <w:contextualSpacing/>
        <w:rPr>
          <w:rFonts w:ascii="Times New Roman" w:hAnsi="Times New Roman"/>
          <w:bCs w:val="0"/>
          <w:sz w:val="18"/>
          <w:szCs w:val="18"/>
        </w:rPr>
      </w:pPr>
      <w:r w:rsidRPr="002D3E9A">
        <w:rPr>
          <w:rFonts w:ascii="Times New Roman" w:hAnsi="Times New Roman"/>
          <w:bCs w:val="0"/>
          <w:sz w:val="18"/>
          <w:szCs w:val="18"/>
        </w:rPr>
        <w:t>3. Права и обязанности сторон</w:t>
      </w:r>
    </w:p>
    <w:p w:rsidR="002D3E9A" w:rsidRPr="002D3E9A" w:rsidRDefault="002D3E9A" w:rsidP="002D3E9A">
      <w:pPr>
        <w:ind w:left="-426" w:right="-141" w:firstLine="142"/>
        <w:contextualSpacing/>
        <w:jc w:val="both"/>
        <w:rPr>
          <w:rFonts w:ascii="Times New Roman" w:hAnsi="Times New Roman" w:cs="Times New Roman"/>
          <w:sz w:val="18"/>
          <w:szCs w:val="18"/>
          <w:u w:val="single"/>
        </w:rPr>
      </w:pPr>
      <w:r w:rsidRPr="002D3E9A">
        <w:rPr>
          <w:rFonts w:ascii="Times New Roman" w:hAnsi="Times New Roman" w:cs="Times New Roman"/>
          <w:sz w:val="18"/>
          <w:szCs w:val="18"/>
          <w:u w:val="single"/>
        </w:rPr>
        <w:t>3.1. Подрядчик обязуется:</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3.1.1. Выполнить Работу с надлежащим качеством.</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 xml:space="preserve">3.1.2. По окончании работ известить Заказчика посредством электронной почты в соответствии с п.8.4 договора об окончании Работ и необходимости вывезти оцинкованную продукцию с территории Подрядчика. </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 xml:space="preserve">3.1.3 Обеспечить хранение продукции/результата работ не более 30 дней в порядке и на условиях, указанных в договоре. </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 xml:space="preserve">3.1.4. Передать результат Работ Заказчику с оформлением </w:t>
      </w:r>
      <w:r w:rsidR="00383777">
        <w:rPr>
          <w:rFonts w:ascii="Times New Roman" w:hAnsi="Times New Roman" w:cs="Times New Roman"/>
          <w:sz w:val="18"/>
          <w:szCs w:val="18"/>
        </w:rPr>
        <w:t>УПД</w:t>
      </w:r>
      <w:r w:rsidRPr="002D3E9A">
        <w:rPr>
          <w:rFonts w:ascii="Times New Roman" w:hAnsi="Times New Roman" w:cs="Times New Roman"/>
          <w:sz w:val="18"/>
          <w:szCs w:val="18"/>
        </w:rPr>
        <w:t xml:space="preserve"> в качестве первичного документа, заменяющего собой спецификацию, акт приема передачи.</w:t>
      </w:r>
    </w:p>
    <w:p w:rsidR="002D3E9A" w:rsidRPr="002D3E9A" w:rsidRDefault="002D3E9A" w:rsidP="002D3E9A">
      <w:pPr>
        <w:ind w:left="-426" w:right="-141" w:firstLine="142"/>
        <w:contextualSpacing/>
        <w:jc w:val="both"/>
        <w:rPr>
          <w:rFonts w:ascii="Times New Roman" w:hAnsi="Times New Roman" w:cs="Times New Roman"/>
          <w:sz w:val="18"/>
          <w:szCs w:val="18"/>
          <w:u w:val="single"/>
        </w:rPr>
      </w:pPr>
      <w:r w:rsidRPr="002D3E9A">
        <w:rPr>
          <w:rFonts w:ascii="Times New Roman" w:hAnsi="Times New Roman" w:cs="Times New Roman"/>
          <w:sz w:val="18"/>
          <w:szCs w:val="18"/>
          <w:u w:val="single"/>
        </w:rPr>
        <w:t>3.2. Подрядчик имеет право:</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3.2.1. Самостоятельно определять способы выполнения Заказа Заказчика.</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3.2.2. Не принимать продукцию от Заказчика, не соответствующей ТУ.</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 xml:space="preserve">3.2.3. Требовать оплаты Работ по цене, определенной в счете на оплату. В случае невнесения предварительной оплаты в указанный пункте 4.4 договора срок Подрядчик вправе аннулировать принятый заказ Заказчика, рассматривая такое бездействие, как отказ Заказчика от заказа или пересмотреть стоимость услуг для данной партии, поступившей продукции путем оформления нового заказа. </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3.2.4. При неисполнении Заказчиком обязательств по оплате оказанных Подрядчиком услуг по оцинкованию продукции (п.3.3.2 договора), включая дополнительные расходы и услуги за хранение, а также при не выборке в срок не оцинкованной продукции, в соответствии с п.3.3.5. договора, Подрядчик вправе на удержание продукции до полной оплаты суммы задолженности.</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3.2.5.При уклонении Заказчика от выборки не оцинкованной продукции/принятия результата выполненных работ, по истечении 30-ти рабочих дней, по истечении срока принятия результата работ/выборки продукции и при условии двукратного предупреждения Заказчика о необходимости выборки продукции, продать продукцию Заказчика по цене не ниже стоимости лома черного метала, действующей на момент продажи по месту нахождения Подрядчика, а вырученную сумму, за вычетом всех причитающихся Подрядчику платежей, перечислить на расчетный счет Заказчика, указанный в настоящем договоре (глава 47 ГК РФ).</w:t>
      </w:r>
    </w:p>
    <w:p w:rsidR="002D3E9A" w:rsidRPr="002D3E9A" w:rsidRDefault="002D3E9A" w:rsidP="002D3E9A">
      <w:pPr>
        <w:ind w:left="-426" w:right="-141" w:firstLine="142"/>
        <w:contextualSpacing/>
        <w:jc w:val="both"/>
        <w:rPr>
          <w:rFonts w:ascii="Times New Roman" w:hAnsi="Times New Roman" w:cs="Times New Roman"/>
          <w:sz w:val="18"/>
          <w:szCs w:val="18"/>
          <w:u w:val="single"/>
        </w:rPr>
      </w:pPr>
      <w:r w:rsidRPr="002D3E9A">
        <w:rPr>
          <w:rFonts w:ascii="Times New Roman" w:hAnsi="Times New Roman" w:cs="Times New Roman"/>
          <w:sz w:val="18"/>
          <w:szCs w:val="18"/>
          <w:u w:val="single"/>
        </w:rPr>
        <w:t>3.3. Заказчик обязуется:</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 xml:space="preserve">3.3.1. Обеспечить передачу за свой счет и своим транспортом продукцию, соответствующей ТУ, для антикоррозийной защиты </w:t>
      </w:r>
      <w:r w:rsidRPr="002D3E9A">
        <w:rPr>
          <w:rFonts w:ascii="Times New Roman" w:hAnsi="Times New Roman" w:cs="Times New Roman"/>
          <w:sz w:val="18"/>
          <w:szCs w:val="18"/>
        </w:rPr>
        <w:lastRenderedPageBreak/>
        <w:t>Подрядчику по накладной М-15, оформленной в соответствии с п.1.2 настоящего договора.</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3.3.2. Своевременно оплатить Работу по цене, определенной в счете на оплату и возместить дополнительные расходы, понесенные Подрядчиком в соответствии с условиями настоящего договора.</w:t>
      </w:r>
    </w:p>
    <w:p w:rsidR="002D3E9A" w:rsidRPr="002D3E9A" w:rsidRDefault="002D3E9A" w:rsidP="002D3E9A">
      <w:pPr>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3.3.3.  В течение 5-и календарных дней после получения от Подрядчика извещения об окончании Работ принять результат Работы, подписать накладную по форме М-15 и вывезти оцинкованную продукцию с территории Подрядчика. Обеспечить участие уполномоченного водителя транспортного средства или Перевозчика для координации взаимодействия при погрузочных работах на соответствие укладки и крепления груза в кузове автотранспорта требованиям безопасности движения и обеспечения сохранности Продукции.</w:t>
      </w:r>
    </w:p>
    <w:p w:rsidR="002D3E9A" w:rsidRPr="002D3E9A" w:rsidRDefault="002D3E9A" w:rsidP="002D3E9A">
      <w:pPr>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При этом ответственность за размещение груза (Продукции) в транспортном средстве (с учетом необходимости распределения нагрузки на оси автомобиля) несет Заказчик, как лицо, осуществляющее перевозку груза</w:t>
      </w:r>
      <w:r>
        <w:rPr>
          <w:rFonts w:ascii="Times New Roman" w:hAnsi="Times New Roman" w:cs="Times New Roman"/>
          <w:sz w:val="18"/>
          <w:szCs w:val="18"/>
        </w:rPr>
        <w:t>.</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3.3.4. В случае нарушения п. 3.3.3 настоящего договора оплатить Подрядчику услуги по хранению продукции из расчета 1% от стоимости оказания услуг по оцинкованию в день за партию продукции, начиная со дня окончания срока выборки, на основании выставленного Подрядчиком счета на оплату.</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3.3.5 В случае несогласия с оформлением нового заказа и неоплаты счета (п.3.2.3), незамедлительно, не позднее 5-ти календарных дней, вывезти продукцию с территории Подрядчика, оплатив услуги за хранение партии продукции из расчета 1000 руб. за 1 день хранения.</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3.3.6. Не позднее 5-ти (пяти) рабочих дней с момента получения УПД вернуть Подрядчику экземпляр надлежаще оформленного УПД в порядке, предусмотренным п.8.4 настоящего договора.</w:t>
      </w:r>
    </w:p>
    <w:p w:rsidR="002D3E9A" w:rsidRDefault="002D3E9A" w:rsidP="002D3E9A">
      <w:pPr>
        <w:pStyle w:val="1"/>
        <w:spacing w:before="0" w:after="0"/>
        <w:ind w:left="-426" w:right="-141" w:firstLine="284"/>
        <w:contextualSpacing/>
        <w:rPr>
          <w:rFonts w:ascii="Times New Roman" w:hAnsi="Times New Roman"/>
          <w:bCs w:val="0"/>
          <w:sz w:val="18"/>
          <w:szCs w:val="18"/>
          <w:lang w:val="ru-RU"/>
        </w:rPr>
      </w:pPr>
    </w:p>
    <w:p w:rsidR="002D3E9A" w:rsidRPr="002D3E9A" w:rsidRDefault="002D3E9A" w:rsidP="002D3E9A">
      <w:pPr>
        <w:pStyle w:val="1"/>
        <w:spacing w:before="0" w:after="0"/>
        <w:ind w:left="-426" w:right="-141" w:firstLine="284"/>
        <w:contextualSpacing/>
        <w:rPr>
          <w:rFonts w:ascii="Times New Roman" w:hAnsi="Times New Roman"/>
          <w:bCs w:val="0"/>
          <w:sz w:val="18"/>
          <w:szCs w:val="18"/>
        </w:rPr>
      </w:pPr>
      <w:r w:rsidRPr="002D3E9A">
        <w:rPr>
          <w:rFonts w:ascii="Times New Roman" w:hAnsi="Times New Roman"/>
          <w:bCs w:val="0"/>
          <w:sz w:val="18"/>
          <w:szCs w:val="18"/>
        </w:rPr>
        <w:t>4. Цена договора и порядок расчетов</w:t>
      </w:r>
    </w:p>
    <w:p w:rsidR="002D3E9A" w:rsidRPr="002D3E9A" w:rsidRDefault="002D3E9A" w:rsidP="002D3E9A">
      <w:pPr>
        <w:widowControl/>
        <w:ind w:left="-426" w:right="-141" w:firstLine="142"/>
        <w:jc w:val="both"/>
        <w:rPr>
          <w:rFonts w:ascii="Times New Roman" w:hAnsi="Times New Roman" w:cs="Times New Roman"/>
          <w:sz w:val="18"/>
          <w:szCs w:val="18"/>
          <w:lang w:val="x-none" w:eastAsia="x-none"/>
        </w:rPr>
      </w:pPr>
      <w:r w:rsidRPr="002D3E9A">
        <w:rPr>
          <w:rFonts w:ascii="Times New Roman" w:hAnsi="Times New Roman" w:cs="Times New Roman"/>
          <w:sz w:val="18"/>
          <w:szCs w:val="18"/>
        </w:rPr>
        <w:t xml:space="preserve">4.1 Общая сумма договора складывается из суммированной стоимости всех партий работ, выполняемых Подрядчиком Заказчику в период действия договора, и определяется исходя из общих сумм счетов на оплату.     </w:t>
      </w:r>
    </w:p>
    <w:p w:rsidR="002D3E9A" w:rsidRPr="002D3E9A" w:rsidRDefault="002D3E9A" w:rsidP="002D3E9A">
      <w:pPr>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 xml:space="preserve">4.2. Стоимость выполняемых работ по оцинкованию определяется в зависимости от объема общей партии, массы продукции, толщины цинкового покрытия, сложности конфигурации, а также иных факторов и условий, влияющих на ценообразование (изменение цен на материалы/сырье, энергоресурсы, затраты на производство </w:t>
      </w:r>
      <w:proofErr w:type="spellStart"/>
      <w:r w:rsidRPr="002D3E9A">
        <w:rPr>
          <w:rFonts w:ascii="Times New Roman" w:hAnsi="Times New Roman" w:cs="Times New Roman"/>
          <w:sz w:val="18"/>
          <w:szCs w:val="18"/>
        </w:rPr>
        <w:t>итд</w:t>
      </w:r>
      <w:proofErr w:type="spellEnd"/>
      <w:r w:rsidRPr="002D3E9A">
        <w:rPr>
          <w:rFonts w:ascii="Times New Roman" w:hAnsi="Times New Roman" w:cs="Times New Roman"/>
          <w:sz w:val="18"/>
          <w:szCs w:val="18"/>
        </w:rPr>
        <w:t xml:space="preserve">). Стоимость, условия и порядок оплаты работ по конкретной партии, поставленной на оцинкование продукции, определяется Сторонами в выставленных Подрядчиком счетах на оплату с </w:t>
      </w:r>
      <w:r w:rsidRPr="002D3E9A">
        <w:rPr>
          <w:rFonts w:ascii="Times New Roman" w:hAnsi="Times New Roman" w:cs="Times New Roman"/>
          <w:sz w:val="18"/>
          <w:szCs w:val="18"/>
          <w:lang w:eastAsia="ar-SA"/>
        </w:rPr>
        <w:t>включением налогов, сборов и иных издержек,</w:t>
      </w:r>
      <w:r w:rsidRPr="002D3E9A">
        <w:rPr>
          <w:rFonts w:ascii="Times New Roman" w:hAnsi="Times New Roman" w:cs="Times New Roman"/>
          <w:sz w:val="18"/>
          <w:szCs w:val="18"/>
        </w:rPr>
        <w:t xml:space="preserve"> оформленных в соответствии с Заказом/накладной Заказчика.</w:t>
      </w:r>
    </w:p>
    <w:p w:rsidR="002D3E9A" w:rsidRPr="002D3E9A" w:rsidRDefault="002D3E9A" w:rsidP="002D3E9A">
      <w:pPr>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4.3. Расчеты между Сторонами настоящего договора производятся в порядке безналичного расчета, перечислением денежных средств на расчетный счет Подрядчика или по письменному соглашению сторон любым иным способом, не запрещенным действующим законодательством РФ.</w:t>
      </w:r>
    </w:p>
    <w:p w:rsidR="002D3E9A" w:rsidRPr="002D3E9A" w:rsidRDefault="002D3E9A" w:rsidP="002D3E9A">
      <w:pPr>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 xml:space="preserve">4.4. Заказчик оплачивает Подрядчику стоимость работ и дополнительных расходов при их наличии, путем перечисления денежных средств на расчетный счет Подрядчика в форме 100% предоплаты в течение 3-х рабочих дней с даты отправки Заказчику счета на оплату, если иное не согласовано Сторонами в счете или дополнительно в письменной форме, с предоставлением в день оплаты копии платежного поручения посредством факсимильной связи или электронной почты. </w:t>
      </w:r>
    </w:p>
    <w:p w:rsidR="002D3E9A" w:rsidRPr="002D3E9A" w:rsidRDefault="002D3E9A" w:rsidP="002D3E9A">
      <w:pPr>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4.5. Оплата Заказчиком счета, выставленного Подрядчиком, является подтверждением согласования Сторонами всех</w:t>
      </w:r>
      <w:r>
        <w:rPr>
          <w:rFonts w:ascii="Times New Roman" w:hAnsi="Times New Roman" w:cs="Times New Roman"/>
          <w:sz w:val="18"/>
          <w:szCs w:val="18"/>
        </w:rPr>
        <w:t xml:space="preserve"> </w:t>
      </w:r>
      <w:r w:rsidRPr="002D3E9A">
        <w:rPr>
          <w:rFonts w:ascii="Times New Roman" w:hAnsi="Times New Roman" w:cs="Times New Roman"/>
          <w:sz w:val="18"/>
          <w:szCs w:val="18"/>
        </w:rPr>
        <w:t>существенных условий Договора в отношении конкретной партии продукции, указанной в счете в порядке ст.435, 438 ГК РФ.</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4.6. К отношениям Сторон по настоящему договору нормы ст. 317.1. ГК РФ не применяются.</w:t>
      </w:r>
    </w:p>
    <w:p w:rsidR="002D3E9A" w:rsidRPr="002D3E9A" w:rsidRDefault="002D3E9A" w:rsidP="002D3E9A">
      <w:pPr>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 xml:space="preserve">4.7. Подрядчик вправе корректировать стоимость работ помимо условий, указанных в п.4.2 договора, </w:t>
      </w:r>
      <w:r>
        <w:rPr>
          <w:rFonts w:ascii="Times New Roman" w:hAnsi="Times New Roman" w:cs="Times New Roman"/>
          <w:sz w:val="18"/>
          <w:szCs w:val="18"/>
        </w:rPr>
        <w:t xml:space="preserve">в </w:t>
      </w:r>
      <w:r w:rsidRPr="002D3E9A">
        <w:rPr>
          <w:rFonts w:ascii="Times New Roman" w:hAnsi="Times New Roman" w:cs="Times New Roman"/>
          <w:sz w:val="18"/>
          <w:szCs w:val="18"/>
        </w:rPr>
        <w:t>том числе, в случае изменения значений USD и /или LME, которые определяют закупочную стоимость цинка (где USD-курс доллара ЦБ РФ (www.cbr.ru), LME- курс цинка на Лондонской бирже металлов (</w:t>
      </w:r>
      <w:proofErr w:type="spellStart"/>
      <w:r w:rsidRPr="002D3E9A">
        <w:rPr>
          <w:rFonts w:ascii="Times New Roman" w:hAnsi="Times New Roman" w:cs="Times New Roman"/>
          <w:sz w:val="18"/>
          <w:szCs w:val="18"/>
        </w:rPr>
        <w:t>http</w:t>
      </w:r>
      <w:proofErr w:type="spellEnd"/>
      <w:r w:rsidRPr="002D3E9A">
        <w:rPr>
          <w:rFonts w:ascii="Times New Roman" w:hAnsi="Times New Roman" w:cs="Times New Roman"/>
          <w:sz w:val="18"/>
          <w:szCs w:val="18"/>
        </w:rPr>
        <w:t>://www.lme.com/</w:t>
      </w:r>
      <w:proofErr w:type="spellStart"/>
      <w:r w:rsidRPr="002D3E9A">
        <w:rPr>
          <w:rFonts w:ascii="Times New Roman" w:hAnsi="Times New Roman" w:cs="Times New Roman"/>
          <w:sz w:val="18"/>
          <w:szCs w:val="18"/>
        </w:rPr>
        <w:t>metals</w:t>
      </w:r>
      <w:proofErr w:type="spellEnd"/>
      <w:r w:rsidRPr="002D3E9A">
        <w:rPr>
          <w:rFonts w:ascii="Times New Roman" w:hAnsi="Times New Roman" w:cs="Times New Roman"/>
          <w:sz w:val="18"/>
          <w:szCs w:val="18"/>
        </w:rPr>
        <w:t>/</w:t>
      </w:r>
      <w:proofErr w:type="spellStart"/>
      <w:r w:rsidRPr="002D3E9A">
        <w:rPr>
          <w:rFonts w:ascii="Times New Roman" w:hAnsi="Times New Roman" w:cs="Times New Roman"/>
          <w:sz w:val="18"/>
          <w:szCs w:val="18"/>
        </w:rPr>
        <w:t>non-ferrous</w:t>
      </w:r>
      <w:proofErr w:type="spellEnd"/>
      <w:r w:rsidRPr="002D3E9A">
        <w:rPr>
          <w:rFonts w:ascii="Times New Roman" w:hAnsi="Times New Roman" w:cs="Times New Roman"/>
          <w:sz w:val="18"/>
          <w:szCs w:val="18"/>
        </w:rPr>
        <w:t>/</w:t>
      </w:r>
      <w:proofErr w:type="spellStart"/>
      <w:r w:rsidRPr="002D3E9A">
        <w:rPr>
          <w:rFonts w:ascii="Times New Roman" w:hAnsi="Times New Roman" w:cs="Times New Roman"/>
          <w:sz w:val="18"/>
          <w:szCs w:val="18"/>
        </w:rPr>
        <w:t>zinc</w:t>
      </w:r>
      <w:proofErr w:type="spellEnd"/>
      <w:r w:rsidRPr="002D3E9A">
        <w:rPr>
          <w:rFonts w:ascii="Times New Roman" w:hAnsi="Times New Roman" w:cs="Times New Roman"/>
          <w:sz w:val="18"/>
          <w:szCs w:val="18"/>
        </w:rPr>
        <w:t>/)) более чем на 5% до момента выполнения работ, предварительно согласованные цены</w:t>
      </w:r>
      <w:r w:rsidRPr="002D3E9A">
        <w:rPr>
          <w:rFonts w:ascii="Times New Roman" w:hAnsi="Times New Roman" w:cs="Times New Roman"/>
          <w:strike/>
          <w:sz w:val="18"/>
          <w:szCs w:val="18"/>
        </w:rPr>
        <w:t xml:space="preserve"> </w:t>
      </w:r>
      <w:r w:rsidRPr="002D3E9A">
        <w:rPr>
          <w:rFonts w:ascii="Times New Roman" w:hAnsi="Times New Roman" w:cs="Times New Roman"/>
          <w:sz w:val="18"/>
          <w:szCs w:val="18"/>
        </w:rPr>
        <w:t xml:space="preserve">подлежат пересмотру, уведомив об этом Заказчика. </w:t>
      </w:r>
    </w:p>
    <w:p w:rsidR="002D3E9A" w:rsidRPr="002D3E9A" w:rsidRDefault="002D3E9A" w:rsidP="002D3E9A">
      <w:pPr>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 xml:space="preserve">При отсутствии, в течение 3-х рабочих дней, с момента уведомления, письменных возражений Заказчика на изменение стоимости работ, последние считаются согласованными.  </w:t>
      </w:r>
    </w:p>
    <w:p w:rsidR="002D3E9A" w:rsidRPr="002D3E9A" w:rsidRDefault="002D3E9A" w:rsidP="002D3E9A">
      <w:pPr>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Изменение стоимости работ не распространяется на случаи, когда счет Подрядчика на оплату работ Заказчиком оплачен до уведомления об изменении стоимости.</w:t>
      </w:r>
    </w:p>
    <w:p w:rsidR="002D3E9A" w:rsidRPr="002D3E9A" w:rsidRDefault="002D3E9A" w:rsidP="002D3E9A">
      <w:pPr>
        <w:widowControl/>
        <w:autoSpaceDE/>
        <w:autoSpaceDN/>
        <w:adjustRightInd/>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4.8. Не подписание и /или несвоевременное согласование Заказчиком и возврата экземпляра УПД Подрядчику в сроки, указанные в п.3.3.6 настоящего договора, расценивается как факт принятия оказанных услуг без каких-либо замечаний.</w:t>
      </w:r>
    </w:p>
    <w:p w:rsidR="002D3E9A" w:rsidRPr="002D3E9A" w:rsidRDefault="002D3E9A" w:rsidP="002D3E9A">
      <w:pPr>
        <w:widowControl/>
        <w:autoSpaceDE/>
        <w:autoSpaceDN/>
        <w:adjustRightInd/>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4.9. Подрядчик составляет Акт Сверки взаиморасчетов за месяц и не позднее 10 (десятого) числа месяца, следующего за отчетным, направляет для подписания в адрес Заказчика, экземпляр которого Заказчик обязан возвратить Подрядчику в течение 10 (десяти) дней с момента его получения.</w:t>
      </w:r>
    </w:p>
    <w:p w:rsidR="002D3E9A" w:rsidRPr="002D3E9A" w:rsidRDefault="002D3E9A" w:rsidP="002D3E9A">
      <w:pPr>
        <w:widowControl/>
        <w:autoSpaceDE/>
        <w:autoSpaceDN/>
        <w:adjustRightInd/>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4.10. Не подписание и /или несвоевременное согласование Заказчиком и возврата экземпляра Акта Сверки Подрядчику в сроки, указанные в п.4.9 настоящего Договора, расценивается как согласие Заказчика с расчетными данными Подрядчика.</w:t>
      </w:r>
    </w:p>
    <w:p w:rsidR="002D3E9A" w:rsidRDefault="002D3E9A" w:rsidP="002D3E9A">
      <w:pPr>
        <w:pStyle w:val="afff5"/>
        <w:widowControl w:val="0"/>
        <w:tabs>
          <w:tab w:val="left" w:pos="821"/>
        </w:tabs>
        <w:autoSpaceDE w:val="0"/>
        <w:autoSpaceDN w:val="0"/>
        <w:ind w:left="-426" w:right="-141" w:firstLine="284"/>
        <w:contextualSpacing w:val="0"/>
        <w:jc w:val="center"/>
        <w:rPr>
          <w:b/>
          <w:sz w:val="18"/>
          <w:szCs w:val="18"/>
        </w:rPr>
      </w:pPr>
    </w:p>
    <w:p w:rsidR="002D3E9A" w:rsidRPr="002D3E9A" w:rsidRDefault="002D3E9A" w:rsidP="002D3E9A">
      <w:pPr>
        <w:pStyle w:val="afff5"/>
        <w:widowControl w:val="0"/>
        <w:tabs>
          <w:tab w:val="left" w:pos="821"/>
        </w:tabs>
        <w:autoSpaceDE w:val="0"/>
        <w:autoSpaceDN w:val="0"/>
        <w:ind w:left="-426" w:right="-141" w:firstLine="284"/>
        <w:contextualSpacing w:val="0"/>
        <w:jc w:val="center"/>
        <w:rPr>
          <w:b/>
          <w:sz w:val="18"/>
          <w:szCs w:val="18"/>
        </w:rPr>
      </w:pPr>
      <w:r w:rsidRPr="002D3E9A">
        <w:rPr>
          <w:b/>
          <w:sz w:val="18"/>
          <w:szCs w:val="18"/>
        </w:rPr>
        <w:t>5.  Порядок приемки выполненных работ</w:t>
      </w:r>
    </w:p>
    <w:p w:rsidR="002D3E9A" w:rsidRPr="002D3E9A" w:rsidRDefault="002D3E9A" w:rsidP="002D3E9A">
      <w:pPr>
        <w:pStyle w:val="afff5"/>
        <w:widowControl w:val="0"/>
        <w:tabs>
          <w:tab w:val="left" w:pos="821"/>
        </w:tabs>
        <w:autoSpaceDE w:val="0"/>
        <w:autoSpaceDN w:val="0"/>
        <w:ind w:left="-426" w:right="-141" w:firstLine="142"/>
        <w:contextualSpacing w:val="0"/>
        <w:jc w:val="both"/>
        <w:rPr>
          <w:sz w:val="18"/>
          <w:szCs w:val="18"/>
        </w:rPr>
      </w:pPr>
      <w:r w:rsidRPr="002D3E9A">
        <w:rPr>
          <w:sz w:val="18"/>
          <w:szCs w:val="18"/>
        </w:rPr>
        <w:t xml:space="preserve"> 5.1. Если Сторонами не согласовано иное, расчетное время выполнения заказа от 7 до 21 дней, при условии, что в накладной не</w:t>
      </w:r>
      <w:r>
        <w:rPr>
          <w:sz w:val="18"/>
          <w:szCs w:val="18"/>
        </w:rPr>
        <w:t xml:space="preserve"> </w:t>
      </w:r>
      <w:r w:rsidRPr="002D3E9A">
        <w:rPr>
          <w:sz w:val="18"/>
          <w:szCs w:val="18"/>
        </w:rPr>
        <w:t>присутствуют изделия весом менее 5 кг/шт. В случае поставки на оцинкование продукции, где в накладной присутствуют изделия весом менее 5 кг/шт., то срок выполнения заказа устанавливается до 28 дней. Отсчет времени начинается с рабочего дня, следующего за днем</w:t>
      </w:r>
      <w:r w:rsidRPr="002D3E9A">
        <w:rPr>
          <w:spacing w:val="-1"/>
          <w:sz w:val="18"/>
          <w:szCs w:val="18"/>
        </w:rPr>
        <w:t xml:space="preserve"> </w:t>
      </w:r>
      <w:r w:rsidRPr="002D3E9A">
        <w:rPr>
          <w:sz w:val="18"/>
          <w:szCs w:val="18"/>
        </w:rPr>
        <w:t>оплаты. С учетом особенностей технологического процесса, загруженности производства и</w:t>
      </w:r>
      <w:r>
        <w:rPr>
          <w:sz w:val="18"/>
          <w:szCs w:val="18"/>
        </w:rPr>
        <w:t xml:space="preserve"> </w:t>
      </w:r>
      <w:r w:rsidRPr="002D3E9A">
        <w:rPr>
          <w:sz w:val="18"/>
          <w:szCs w:val="18"/>
        </w:rPr>
        <w:t>т</w:t>
      </w:r>
      <w:r>
        <w:rPr>
          <w:sz w:val="18"/>
          <w:szCs w:val="18"/>
        </w:rPr>
        <w:t>.</w:t>
      </w:r>
      <w:r w:rsidRPr="002D3E9A">
        <w:rPr>
          <w:sz w:val="18"/>
          <w:szCs w:val="18"/>
        </w:rPr>
        <w:t>д. срок выполнения заказа по заявке в пределах указанного будет уточнен Подрядчиком и надлежащим образом доведен до Заказчика.</w:t>
      </w:r>
    </w:p>
    <w:p w:rsidR="002D3E9A" w:rsidRPr="002D3E9A" w:rsidRDefault="002D3E9A" w:rsidP="002D3E9A">
      <w:pPr>
        <w:pStyle w:val="afff5"/>
        <w:widowControl w:val="0"/>
        <w:tabs>
          <w:tab w:val="left" w:pos="821"/>
        </w:tabs>
        <w:autoSpaceDE w:val="0"/>
        <w:autoSpaceDN w:val="0"/>
        <w:ind w:left="-426" w:right="-141" w:firstLine="142"/>
        <w:contextualSpacing w:val="0"/>
        <w:jc w:val="both"/>
        <w:rPr>
          <w:sz w:val="18"/>
          <w:szCs w:val="18"/>
        </w:rPr>
      </w:pPr>
      <w:r w:rsidRPr="002D3E9A">
        <w:rPr>
          <w:sz w:val="18"/>
          <w:szCs w:val="18"/>
        </w:rPr>
        <w:t>5.1.1. В случае наступления обстоятельств, указанных в п.1.5 настоящего договора, расчетное время выполнение заказа сдвигается соразмерно сроку получения письменного ответа Заказчика по принятому решению в части устранения недостатков качества поверхности в поставленной продукции и др.</w:t>
      </w:r>
    </w:p>
    <w:p w:rsidR="002D3E9A" w:rsidRPr="002D3E9A" w:rsidRDefault="002D3E9A" w:rsidP="002D3E9A">
      <w:pPr>
        <w:pStyle w:val="afff5"/>
        <w:widowControl w:val="0"/>
        <w:tabs>
          <w:tab w:val="left" w:pos="821"/>
        </w:tabs>
        <w:autoSpaceDE w:val="0"/>
        <w:autoSpaceDN w:val="0"/>
        <w:ind w:left="-426" w:right="-141" w:firstLine="142"/>
        <w:contextualSpacing w:val="0"/>
        <w:jc w:val="both"/>
        <w:rPr>
          <w:sz w:val="18"/>
          <w:szCs w:val="18"/>
        </w:rPr>
      </w:pPr>
      <w:r w:rsidRPr="002D3E9A">
        <w:rPr>
          <w:sz w:val="18"/>
          <w:szCs w:val="18"/>
        </w:rPr>
        <w:t>5.2. Приемка оцинкованной продукции производится по фактическому весу номенклатуры продукции, установленного в</w:t>
      </w:r>
      <w:r w:rsidRPr="002D3E9A">
        <w:rPr>
          <w:spacing w:val="-9"/>
          <w:sz w:val="18"/>
          <w:szCs w:val="18"/>
        </w:rPr>
        <w:t xml:space="preserve"> </w:t>
      </w:r>
      <w:r w:rsidRPr="002D3E9A">
        <w:rPr>
          <w:sz w:val="18"/>
          <w:szCs w:val="18"/>
        </w:rPr>
        <w:t>счете.</w:t>
      </w:r>
    </w:p>
    <w:p w:rsidR="002D3E9A" w:rsidRPr="002D3E9A" w:rsidRDefault="002D3E9A" w:rsidP="002D3E9A">
      <w:pPr>
        <w:pStyle w:val="afff5"/>
        <w:widowControl w:val="0"/>
        <w:tabs>
          <w:tab w:val="left" w:pos="821"/>
        </w:tabs>
        <w:autoSpaceDE w:val="0"/>
        <w:autoSpaceDN w:val="0"/>
        <w:ind w:left="-426" w:right="-141" w:firstLine="142"/>
        <w:contextualSpacing w:val="0"/>
        <w:jc w:val="both"/>
        <w:rPr>
          <w:sz w:val="18"/>
          <w:szCs w:val="18"/>
        </w:rPr>
      </w:pPr>
      <w:r w:rsidRPr="002D3E9A">
        <w:rPr>
          <w:sz w:val="18"/>
          <w:szCs w:val="18"/>
        </w:rPr>
        <w:t>5.3. Приемка оцинкованной продукции по количеству (по весу в кг.) и качеству (видимых недостатков - явные недостатки, которые могут быть установлены при обычном способе приемки работ), т.е</w:t>
      </w:r>
      <w:r>
        <w:rPr>
          <w:sz w:val="18"/>
          <w:szCs w:val="18"/>
        </w:rPr>
        <w:t>.</w:t>
      </w:r>
      <w:r w:rsidRPr="002D3E9A">
        <w:rPr>
          <w:sz w:val="18"/>
          <w:szCs w:val="18"/>
        </w:rPr>
        <w:t xml:space="preserve"> по внешнему виду упаковки, продукции осуществляется на складе</w:t>
      </w:r>
      <w:r w:rsidRPr="002D3E9A">
        <w:rPr>
          <w:spacing w:val="-4"/>
          <w:sz w:val="18"/>
          <w:szCs w:val="18"/>
        </w:rPr>
        <w:t xml:space="preserve"> </w:t>
      </w:r>
      <w:r w:rsidRPr="002D3E9A">
        <w:rPr>
          <w:sz w:val="18"/>
          <w:szCs w:val="18"/>
        </w:rPr>
        <w:t>Подрядчика представителем Заказчика, в том числе и когда продукция выбирается через транспортную компанию, предоставившего надлежащим образом оформленную оригинал доверенности на получение продукции и подписание</w:t>
      </w:r>
      <w:r>
        <w:rPr>
          <w:sz w:val="18"/>
          <w:szCs w:val="18"/>
        </w:rPr>
        <w:t xml:space="preserve"> </w:t>
      </w:r>
      <w:r w:rsidRPr="002D3E9A">
        <w:rPr>
          <w:sz w:val="18"/>
          <w:szCs w:val="18"/>
        </w:rPr>
        <w:t>товаросопроводительных документов.</w:t>
      </w:r>
    </w:p>
    <w:p w:rsidR="002D3E9A" w:rsidRPr="002D3E9A" w:rsidRDefault="002D3E9A" w:rsidP="002D3E9A">
      <w:pPr>
        <w:pStyle w:val="afff5"/>
        <w:widowControl w:val="0"/>
        <w:tabs>
          <w:tab w:val="left" w:pos="821"/>
        </w:tabs>
        <w:autoSpaceDE w:val="0"/>
        <w:autoSpaceDN w:val="0"/>
        <w:ind w:left="-426" w:right="-141" w:firstLine="142"/>
        <w:contextualSpacing w:val="0"/>
        <w:jc w:val="both"/>
        <w:rPr>
          <w:sz w:val="18"/>
          <w:szCs w:val="18"/>
        </w:rPr>
      </w:pPr>
      <w:r w:rsidRPr="002D3E9A">
        <w:rPr>
          <w:sz w:val="18"/>
          <w:szCs w:val="18"/>
        </w:rPr>
        <w:t>5.3.1. Доверенность должна быть подписана полномочным представителем Заказчика, главным бухгалтером и заверена печатью Заказчика. В случае изменения полномочий указанных лиц, заверенные копии доверенностей также предоставляются Подрядчику в течение 2 (двух) рабочих дней с даты их подписания.</w:t>
      </w:r>
    </w:p>
    <w:p w:rsidR="002D3E9A" w:rsidRPr="002D3E9A" w:rsidRDefault="002D3E9A" w:rsidP="002D3E9A">
      <w:pPr>
        <w:pStyle w:val="afff5"/>
        <w:ind w:left="-426" w:right="-141" w:firstLine="142"/>
        <w:jc w:val="both"/>
        <w:rPr>
          <w:sz w:val="18"/>
          <w:szCs w:val="18"/>
        </w:rPr>
      </w:pPr>
      <w:r w:rsidRPr="002D3E9A">
        <w:rPr>
          <w:sz w:val="18"/>
          <w:szCs w:val="18"/>
        </w:rPr>
        <w:t>При несоблюдении Заказчиком сроков предоставления и требований к оформлению документов, указанных в настоящем пункте договора, Продукция считается переданным уполномоченному лицу Заказчика.</w:t>
      </w:r>
    </w:p>
    <w:p w:rsidR="002D3E9A" w:rsidRPr="002D3E9A" w:rsidRDefault="002D3E9A" w:rsidP="002D3E9A">
      <w:pPr>
        <w:pStyle w:val="afff5"/>
        <w:ind w:left="-426" w:right="-141" w:firstLine="142"/>
        <w:jc w:val="both"/>
        <w:rPr>
          <w:sz w:val="18"/>
          <w:szCs w:val="18"/>
        </w:rPr>
      </w:pPr>
      <w:r w:rsidRPr="002D3E9A">
        <w:rPr>
          <w:sz w:val="18"/>
          <w:szCs w:val="18"/>
        </w:rPr>
        <w:t>5.3.2. Заказчик, третьи лица, привлеченные Заказчиком для организации поставки Продукции, ознакомлены и обязуются соблюдать требования по поставке/доставке продукции, изложенные в настоящем договоре.</w:t>
      </w:r>
    </w:p>
    <w:p w:rsidR="002D3E9A" w:rsidRPr="002D3E9A" w:rsidRDefault="002D3E9A" w:rsidP="002D3E9A">
      <w:pPr>
        <w:pStyle w:val="afff5"/>
        <w:ind w:left="-426" w:right="-141" w:firstLine="142"/>
        <w:jc w:val="both"/>
        <w:rPr>
          <w:sz w:val="18"/>
          <w:szCs w:val="18"/>
        </w:rPr>
      </w:pPr>
      <w:r w:rsidRPr="002D3E9A">
        <w:rPr>
          <w:sz w:val="18"/>
          <w:szCs w:val="18"/>
        </w:rPr>
        <w:t xml:space="preserve">5.4. Подписание представителем Заказчика </w:t>
      </w:r>
      <w:r w:rsidR="00FA0CC8">
        <w:rPr>
          <w:sz w:val="18"/>
          <w:szCs w:val="18"/>
        </w:rPr>
        <w:t>УПД</w:t>
      </w:r>
      <w:r w:rsidRPr="002D3E9A">
        <w:rPr>
          <w:sz w:val="18"/>
          <w:szCs w:val="18"/>
        </w:rPr>
        <w:t xml:space="preserve"> свидетельствует о приемке продукции по количеству и качеству (без видимых явных недостатков) в соответствии с условиями настоящего договора без замечаний.</w:t>
      </w:r>
    </w:p>
    <w:p w:rsidR="002D3E9A" w:rsidRPr="002D3E9A" w:rsidRDefault="002D3E9A" w:rsidP="002D3E9A">
      <w:pPr>
        <w:pStyle w:val="afff5"/>
        <w:widowControl w:val="0"/>
        <w:tabs>
          <w:tab w:val="left" w:pos="821"/>
        </w:tabs>
        <w:autoSpaceDE w:val="0"/>
        <w:autoSpaceDN w:val="0"/>
        <w:ind w:left="-426" w:right="-141" w:firstLine="142"/>
        <w:contextualSpacing w:val="0"/>
        <w:jc w:val="both"/>
        <w:rPr>
          <w:sz w:val="18"/>
          <w:szCs w:val="18"/>
        </w:rPr>
      </w:pPr>
      <w:r w:rsidRPr="002D3E9A">
        <w:rPr>
          <w:sz w:val="18"/>
          <w:szCs w:val="18"/>
        </w:rPr>
        <w:t xml:space="preserve">5.5. Датой поставки/приема-передачи, перехода рисков, связанных с сохранностью продукции, считается дата фактической передачи </w:t>
      </w:r>
      <w:r w:rsidRPr="002D3E9A">
        <w:rPr>
          <w:sz w:val="18"/>
          <w:szCs w:val="18"/>
        </w:rPr>
        <w:lastRenderedPageBreak/>
        <w:t xml:space="preserve">оцинкованной продукции Заказчику, что подтверждается подписью представителя Заказчика/перевозчика на </w:t>
      </w:r>
      <w:r w:rsidR="00FA0CC8">
        <w:rPr>
          <w:sz w:val="18"/>
          <w:szCs w:val="18"/>
        </w:rPr>
        <w:t>УПД</w:t>
      </w:r>
      <w:r w:rsidRPr="002D3E9A">
        <w:rPr>
          <w:sz w:val="18"/>
          <w:szCs w:val="18"/>
        </w:rPr>
        <w:t>. Ответственность за причинение вреда продукции в момент его транспортировки возлагается на перевозчика, если последний не докажет, что вред наступил не по его вине.</w:t>
      </w:r>
    </w:p>
    <w:p w:rsidR="002D3E9A" w:rsidRPr="002D3E9A" w:rsidRDefault="002D3E9A" w:rsidP="002D3E9A">
      <w:pPr>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 xml:space="preserve">5.6. Внутри тарная приемка оцинкованной мелкогабаритной продукции по качеству (скрытых дефектов) может производится на складе Заказчика не позднее </w:t>
      </w:r>
      <w:r w:rsidR="00FA0CC8">
        <w:rPr>
          <w:rFonts w:ascii="Times New Roman" w:hAnsi="Times New Roman" w:cs="Times New Roman"/>
          <w:sz w:val="18"/>
          <w:szCs w:val="18"/>
        </w:rPr>
        <w:t>5</w:t>
      </w:r>
      <w:r w:rsidRPr="002D3E9A">
        <w:rPr>
          <w:rFonts w:ascii="Times New Roman" w:hAnsi="Times New Roman" w:cs="Times New Roman"/>
          <w:sz w:val="18"/>
          <w:szCs w:val="18"/>
        </w:rPr>
        <w:t xml:space="preserve"> (</w:t>
      </w:r>
      <w:r w:rsidR="00FA0CC8">
        <w:rPr>
          <w:rFonts w:ascii="Times New Roman" w:hAnsi="Times New Roman" w:cs="Times New Roman"/>
          <w:sz w:val="18"/>
          <w:szCs w:val="18"/>
        </w:rPr>
        <w:t>пяти</w:t>
      </w:r>
      <w:r w:rsidRPr="002D3E9A">
        <w:rPr>
          <w:rFonts w:ascii="Times New Roman" w:hAnsi="Times New Roman" w:cs="Times New Roman"/>
          <w:sz w:val="18"/>
          <w:szCs w:val="18"/>
        </w:rPr>
        <w:t xml:space="preserve">) дней с момента приема-передачи продукции в порядке, предусмотренном п.5.7 договора. По истечении указанного срока претензии Заказчика по количеству и качеству не принимаются. </w:t>
      </w:r>
    </w:p>
    <w:p w:rsidR="002D3E9A" w:rsidRPr="002D3E9A" w:rsidRDefault="002D3E9A" w:rsidP="002D3E9A">
      <w:pPr>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 xml:space="preserve">5.7.В случае выявления Заказчиком в пределах срока приемки, предусмотренном п.5.6 настоящего договора несоответствий, скрытых дефектов цинкового покрытия, которые не могли быть обнаружены в ходе приемки результата Работ на складе Подрядчика, Заказчик обязан обеспечить сохранность продукции, составить надлежаще оформленный акт приемки по качеству. В течение 2-х рабочих дней с момента обнаружения несоответствий направить Подрядчику посредством электронной связи акт приемки (с приложением фото/видео материала) и вызвать уведомлением представителя Подрядчика для ознакомления с недостатками и составления двухстороннего акта по форме ТОРГ-2. </w:t>
      </w:r>
    </w:p>
    <w:p w:rsidR="002D3E9A" w:rsidRPr="002D3E9A" w:rsidRDefault="002D3E9A" w:rsidP="002D3E9A">
      <w:pPr>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5.8.В случае неявки представителя Подрядчика в течение 3 (трех) рабочих дней с момента получения уведомления, Заказчик составляет Акт самостоятельно и направляет Подрядчику экземпляр акта в течение 3-х рабочих дней с момента его составления. В случае несогласия с выводами в Акте Подрядчик вправе привлечь независимую экспертную организацию для получения заключения по продукции, находящемся на ответственном хранении.</w:t>
      </w:r>
      <w:r w:rsidRPr="002D3E9A">
        <w:rPr>
          <w:rFonts w:ascii="Times New Roman" w:hAnsi="Times New Roman" w:cs="Times New Roman"/>
          <w:sz w:val="22"/>
          <w:szCs w:val="22"/>
        </w:rPr>
        <w:t xml:space="preserve"> </w:t>
      </w:r>
      <w:r w:rsidRPr="002D3E9A">
        <w:rPr>
          <w:rFonts w:ascii="Times New Roman" w:hAnsi="Times New Roman" w:cs="Times New Roman"/>
          <w:sz w:val="18"/>
          <w:szCs w:val="18"/>
        </w:rPr>
        <w:t>Услуги экспертной организации оплачивает виновная сторона</w:t>
      </w:r>
      <w:r w:rsidRPr="002D3E9A">
        <w:rPr>
          <w:rFonts w:ascii="Times New Roman" w:hAnsi="Times New Roman" w:cs="Times New Roman"/>
          <w:sz w:val="22"/>
          <w:szCs w:val="22"/>
        </w:rPr>
        <w:t>.</w:t>
      </w:r>
      <w:r w:rsidRPr="002D3E9A">
        <w:rPr>
          <w:rFonts w:ascii="Times New Roman" w:hAnsi="Times New Roman" w:cs="Times New Roman"/>
          <w:sz w:val="18"/>
          <w:szCs w:val="18"/>
        </w:rPr>
        <w:t xml:space="preserve">  </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5.9. Если выявленные дефекты, признанные Подрядчиком, являются устранимыми, Стороны согласуют сроки и условия их устранения за счет Подрядчика, но в любом случае не более 20-ти дней с момента составления акта приемки работ, в соответствии с п.5.7 настоящего договора.</w:t>
      </w:r>
    </w:p>
    <w:p w:rsidR="002D3E9A" w:rsidRPr="002D3E9A" w:rsidRDefault="002D3E9A" w:rsidP="002D3E9A">
      <w:pPr>
        <w:autoSpaceDE/>
        <w:autoSpaceDN/>
        <w:adjustRightInd/>
        <w:ind w:left="-426" w:right="-141" w:firstLine="284"/>
        <w:jc w:val="center"/>
        <w:rPr>
          <w:rFonts w:ascii="Times New Roman" w:hAnsi="Times New Roman" w:cs="Times New Roman"/>
          <w:b/>
          <w:sz w:val="18"/>
          <w:szCs w:val="18"/>
        </w:rPr>
      </w:pPr>
      <w:r w:rsidRPr="002D3E9A">
        <w:rPr>
          <w:rFonts w:ascii="Times New Roman" w:hAnsi="Times New Roman" w:cs="Times New Roman"/>
          <w:b/>
          <w:sz w:val="18"/>
          <w:szCs w:val="18"/>
        </w:rPr>
        <w:t>6. Особые условия</w:t>
      </w:r>
    </w:p>
    <w:p w:rsidR="002D3E9A" w:rsidRPr="002D3E9A" w:rsidRDefault="002D3E9A" w:rsidP="002D3E9A">
      <w:pPr>
        <w:widowControl/>
        <w:autoSpaceDE/>
        <w:adjustRightInd/>
        <w:ind w:left="-426" w:right="-141" w:firstLine="142"/>
        <w:jc w:val="both"/>
        <w:rPr>
          <w:rFonts w:ascii="Times New Roman" w:hAnsi="Times New Roman" w:cs="Times New Roman"/>
          <w:color w:val="FF0000"/>
          <w:sz w:val="18"/>
          <w:szCs w:val="18"/>
        </w:rPr>
      </w:pPr>
      <w:r w:rsidRPr="002D3E9A">
        <w:rPr>
          <w:rFonts w:ascii="Times New Roman" w:hAnsi="Times New Roman" w:cs="Times New Roman"/>
          <w:sz w:val="18"/>
          <w:szCs w:val="18"/>
        </w:rPr>
        <w:t>6.1. О возможности возникновения термической деформации продукции и несоответствия заказу толщины цинкового покрытия Заказчик предупрежден.</w:t>
      </w:r>
    </w:p>
    <w:p w:rsidR="002D3E9A" w:rsidRPr="002D3E9A" w:rsidRDefault="002D3E9A" w:rsidP="002D3E9A">
      <w:pPr>
        <w:pStyle w:val="Standard"/>
        <w:ind w:left="-426" w:right="-141" w:firstLine="142"/>
        <w:jc w:val="both"/>
        <w:rPr>
          <w:sz w:val="18"/>
          <w:szCs w:val="18"/>
        </w:rPr>
      </w:pPr>
      <w:r w:rsidRPr="002D3E9A">
        <w:rPr>
          <w:rFonts w:cs="Times New Roman"/>
          <w:sz w:val="18"/>
          <w:szCs w:val="18"/>
        </w:rPr>
        <w:t xml:space="preserve">6.1.1 </w:t>
      </w:r>
      <w:r w:rsidRPr="002D3E9A">
        <w:rPr>
          <w:sz w:val="18"/>
          <w:szCs w:val="18"/>
        </w:rPr>
        <w:t xml:space="preserve">При оцинковании продукции, по химическому составу не соответствующей формуле </w:t>
      </w:r>
      <w:r w:rsidRPr="002D3E9A">
        <w:rPr>
          <w:b/>
          <w:bCs/>
          <w:sz w:val="18"/>
          <w:szCs w:val="18"/>
          <w:lang w:val="en-US"/>
        </w:rPr>
        <w:t>Si</w:t>
      </w:r>
      <w:r w:rsidRPr="002D3E9A">
        <w:rPr>
          <w:b/>
          <w:bCs/>
          <w:sz w:val="18"/>
          <w:szCs w:val="18"/>
        </w:rPr>
        <w:t>%+2.5</w:t>
      </w:r>
      <w:r w:rsidRPr="002D3E9A">
        <w:rPr>
          <w:b/>
          <w:bCs/>
          <w:sz w:val="18"/>
          <w:szCs w:val="18"/>
          <w:lang w:val="en-US"/>
        </w:rPr>
        <w:t>P</w:t>
      </w:r>
      <w:r w:rsidRPr="002D3E9A">
        <w:rPr>
          <w:b/>
          <w:bCs/>
          <w:sz w:val="18"/>
          <w:szCs w:val="18"/>
        </w:rPr>
        <w:t>%&lt;</w:t>
      </w:r>
      <w:r w:rsidRPr="002D3E9A">
        <w:rPr>
          <w:b/>
          <w:bCs/>
          <w:sz w:val="18"/>
          <w:szCs w:val="18"/>
          <w:lang w:val="en-US"/>
        </w:rPr>
        <w:t>A</w:t>
      </w:r>
      <w:r w:rsidRPr="002D3E9A">
        <w:rPr>
          <w:sz w:val="18"/>
          <w:szCs w:val="18"/>
        </w:rPr>
        <w:t xml:space="preserve"> (где </w:t>
      </w:r>
      <w:r w:rsidRPr="002D3E9A">
        <w:rPr>
          <w:sz w:val="18"/>
          <w:szCs w:val="18"/>
          <w:lang w:val="en-US"/>
        </w:rPr>
        <w:t>Si</w:t>
      </w:r>
      <w:r w:rsidRPr="002D3E9A">
        <w:rPr>
          <w:sz w:val="18"/>
          <w:szCs w:val="18"/>
        </w:rPr>
        <w:t xml:space="preserve">% -содержание кремния в металле, </w:t>
      </w:r>
      <w:r w:rsidRPr="002D3E9A">
        <w:rPr>
          <w:sz w:val="18"/>
          <w:szCs w:val="18"/>
          <w:lang w:val="en-US"/>
        </w:rPr>
        <w:t>P</w:t>
      </w:r>
      <w:r w:rsidRPr="002D3E9A">
        <w:rPr>
          <w:sz w:val="18"/>
          <w:szCs w:val="18"/>
        </w:rPr>
        <w:t>%- содержание фосфора в металле; 0.15%&lt;А&lt;0,09%  - для горячекатаных сталей и 0.15%&lt;А&lt;0,05%- для холоднокатаных сталей)</w:t>
      </w:r>
      <w:r w:rsidRPr="002D3E9A">
        <w:rPr>
          <w:color w:val="0070C0"/>
          <w:sz w:val="18"/>
          <w:szCs w:val="18"/>
        </w:rPr>
        <w:t>,</w:t>
      </w:r>
      <w:r>
        <w:rPr>
          <w:sz w:val="18"/>
          <w:szCs w:val="18"/>
        </w:rPr>
        <w:t xml:space="preserve"> </w:t>
      </w:r>
      <w:r w:rsidRPr="002D3E9A">
        <w:rPr>
          <w:sz w:val="18"/>
          <w:szCs w:val="18"/>
        </w:rPr>
        <w:t>а также при предоставлении не аутентичного (недостоверного) сертификата возможно ненормированное увеличение толщины цинкового покрытия, вследствие чего Заказчик обязуется компенсировать сверхнормативные материальные затраты, понесенные Подрядчиком при оцинковании в соответствии с уведомлением и выставленным счетом на оплату.</w:t>
      </w:r>
    </w:p>
    <w:p w:rsidR="002D3E9A" w:rsidRPr="002D3E9A" w:rsidRDefault="002D3E9A" w:rsidP="002D3E9A">
      <w:pPr>
        <w:pStyle w:val="Standard"/>
        <w:ind w:left="-426" w:right="-141" w:firstLine="142"/>
        <w:jc w:val="both"/>
        <w:rPr>
          <w:rFonts w:cs="Times New Roman"/>
          <w:sz w:val="18"/>
          <w:szCs w:val="18"/>
        </w:rPr>
      </w:pPr>
      <w:r w:rsidRPr="002D3E9A">
        <w:rPr>
          <w:rFonts w:cs="Times New Roman"/>
          <w:sz w:val="18"/>
          <w:szCs w:val="18"/>
        </w:rPr>
        <w:t>6.1.2. В случае возникновения термической деформации, а также в случае отклонения толщины цинкового покрытия более 10% от заявленной из-за несоответствия химического состава стали в поставленной партии продукции, Подрядчик обязан уведомить об этом Заказчика и остановить оцинкование продукции до принятия Сторонами решения о дальнейших действиях по урегулированию возникших вопросов, как технического, так и материального характера.</w:t>
      </w:r>
    </w:p>
    <w:p w:rsidR="002D3E9A" w:rsidRPr="002D3E9A" w:rsidRDefault="002D3E9A" w:rsidP="002D3E9A">
      <w:pPr>
        <w:widowControl/>
        <w:autoSpaceDE/>
        <w:adjustRightInd/>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 xml:space="preserve"> 6.1.3. Заказчик вправе предоставить Подрядчику гарантийное письмо о своем согласии в получении продукции с возможным отклонением по качеству оцинкования поверхности продукции и без предъявления каких- либо претензий, как в момент приемки продукции.</w:t>
      </w:r>
    </w:p>
    <w:p w:rsidR="002D3E9A" w:rsidRPr="002D3E9A" w:rsidRDefault="002D3E9A" w:rsidP="002D3E9A">
      <w:pPr>
        <w:ind w:left="-426" w:right="-141" w:firstLine="142"/>
        <w:jc w:val="both"/>
        <w:rPr>
          <w:rFonts w:ascii="Times New Roman" w:eastAsia="SimSun" w:hAnsi="Times New Roman" w:cs="Times New Roman"/>
          <w:kern w:val="3"/>
          <w:sz w:val="18"/>
          <w:szCs w:val="18"/>
          <w:lang w:eastAsia="en-US"/>
        </w:rPr>
      </w:pPr>
      <w:r w:rsidRPr="002D3E9A">
        <w:rPr>
          <w:rFonts w:ascii="Times New Roman" w:eastAsia="SimSun" w:hAnsi="Times New Roman" w:cs="Times New Roman"/>
          <w:kern w:val="3"/>
          <w:sz w:val="18"/>
          <w:szCs w:val="18"/>
          <w:lang w:eastAsia="en-US"/>
        </w:rPr>
        <w:t xml:space="preserve"> 6.2. Подрядчик не несет ответственности за качество оцинкования поверхности продукции, если:</w:t>
      </w:r>
    </w:p>
    <w:p w:rsidR="002D3E9A" w:rsidRPr="002D3E9A" w:rsidRDefault="002D3E9A" w:rsidP="002D3E9A">
      <w:pPr>
        <w:ind w:left="-426" w:right="-141" w:firstLine="142"/>
        <w:jc w:val="both"/>
        <w:rPr>
          <w:rFonts w:ascii="Times New Roman" w:hAnsi="Times New Roman" w:cs="Times New Roman"/>
          <w:sz w:val="18"/>
          <w:szCs w:val="18"/>
        </w:rPr>
      </w:pPr>
      <w:r w:rsidRPr="002D3E9A">
        <w:rPr>
          <w:rFonts w:ascii="Times New Roman" w:eastAsia="SimSun" w:hAnsi="Times New Roman" w:cs="Times New Roman"/>
          <w:kern w:val="3"/>
          <w:sz w:val="18"/>
          <w:szCs w:val="18"/>
          <w:lang w:eastAsia="en-US"/>
        </w:rPr>
        <w:t xml:space="preserve">- поверхность поставленной Заказчиком продукции на оцинкование </w:t>
      </w:r>
      <w:r w:rsidRPr="002D3E9A">
        <w:rPr>
          <w:rFonts w:ascii="Times New Roman" w:hAnsi="Times New Roman" w:cs="Times New Roman"/>
          <w:sz w:val="18"/>
          <w:szCs w:val="18"/>
        </w:rPr>
        <w:t>не соответствует   требованиям ТУ и ГОСТ 9.307-</w:t>
      </w:r>
      <w:r>
        <w:rPr>
          <w:rFonts w:ascii="Times New Roman" w:hAnsi="Times New Roman" w:cs="Times New Roman"/>
          <w:sz w:val="18"/>
          <w:szCs w:val="18"/>
        </w:rPr>
        <w:t>21</w:t>
      </w:r>
      <w:r w:rsidRPr="002D3E9A">
        <w:rPr>
          <w:rFonts w:ascii="Times New Roman" w:hAnsi="Times New Roman" w:cs="Times New Roman"/>
          <w:sz w:val="18"/>
          <w:szCs w:val="18"/>
        </w:rPr>
        <w:t xml:space="preserve">, </w:t>
      </w:r>
      <w:r w:rsidRPr="002D3E9A">
        <w:rPr>
          <w:rFonts w:ascii="Times New Roman" w:eastAsia="SimSun" w:hAnsi="Times New Roman" w:cs="Times New Roman"/>
          <w:kern w:val="3"/>
          <w:sz w:val="18"/>
          <w:szCs w:val="18"/>
          <w:lang w:eastAsia="en-US"/>
        </w:rPr>
        <w:t xml:space="preserve">имеют  </w:t>
      </w:r>
      <w:r w:rsidRPr="002D3E9A">
        <w:rPr>
          <w:rFonts w:ascii="Times New Roman" w:hAnsi="Times New Roman" w:cs="Times New Roman"/>
          <w:sz w:val="18"/>
          <w:szCs w:val="18"/>
        </w:rPr>
        <w:t xml:space="preserve"> плены, вздутия, закаты, расслоения, закатанную окалину, остатки формовочной массы, металлическую стружку, заусенцы, металлическую дробь, а места сварных швов имеют трещины, поры, включения, сварочные шлаки, брызги металла;</w:t>
      </w:r>
    </w:p>
    <w:p w:rsidR="002D3E9A" w:rsidRPr="002D3E9A" w:rsidRDefault="002D3E9A" w:rsidP="002D3E9A">
      <w:pPr>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 возможные появления потертости, царапин, сколов поверхности оцинкованной продукции в местах их соприкосновения друг с другом в процессе транспортировки, которые стали следствием нарушения условий поставки продукции, п.1.6 договора;</w:t>
      </w:r>
    </w:p>
    <w:p w:rsidR="002D3E9A" w:rsidRPr="002D3E9A" w:rsidRDefault="002D3E9A" w:rsidP="002D3E9A">
      <w:pPr>
        <w:ind w:left="-426" w:right="-141" w:firstLine="142"/>
        <w:jc w:val="both"/>
        <w:rPr>
          <w:rFonts w:ascii="Times New Roman" w:eastAsia="SimSun" w:hAnsi="Times New Roman" w:cs="Times New Roman"/>
          <w:kern w:val="3"/>
          <w:sz w:val="18"/>
          <w:szCs w:val="18"/>
          <w:lang w:eastAsia="en-US"/>
        </w:rPr>
      </w:pPr>
      <w:r w:rsidRPr="002D3E9A">
        <w:rPr>
          <w:rFonts w:ascii="Times New Roman" w:hAnsi="Times New Roman" w:cs="Times New Roman"/>
          <w:sz w:val="18"/>
          <w:szCs w:val="18"/>
        </w:rPr>
        <w:t>- если Заказчиком нарушен срок выборки оцинкованной продукции более, чем на 30 дней, равный сроку хранения Подрядчиком продукции в соответствии с условиями договора.</w:t>
      </w:r>
    </w:p>
    <w:p w:rsidR="002D3E9A" w:rsidRPr="002D3E9A" w:rsidRDefault="002D3E9A" w:rsidP="002D3E9A">
      <w:pPr>
        <w:ind w:left="-426" w:right="-141" w:firstLine="142"/>
        <w:jc w:val="both"/>
        <w:rPr>
          <w:rFonts w:ascii="Times New Roman" w:eastAsia="SimSun" w:hAnsi="Times New Roman" w:cs="Times New Roman"/>
          <w:kern w:val="3"/>
          <w:sz w:val="18"/>
          <w:szCs w:val="18"/>
          <w:lang w:eastAsia="en-US"/>
        </w:rPr>
      </w:pPr>
      <w:r w:rsidRPr="002D3E9A">
        <w:rPr>
          <w:rFonts w:ascii="Times New Roman" w:hAnsi="Times New Roman" w:cs="Times New Roman"/>
          <w:sz w:val="18"/>
          <w:szCs w:val="18"/>
        </w:rPr>
        <w:t xml:space="preserve">6.2.1. Возможная </w:t>
      </w:r>
      <w:proofErr w:type="spellStart"/>
      <w:r w:rsidRPr="002D3E9A">
        <w:rPr>
          <w:rFonts w:ascii="Times New Roman" w:hAnsi="Times New Roman" w:cs="Times New Roman"/>
          <w:sz w:val="18"/>
          <w:szCs w:val="18"/>
        </w:rPr>
        <w:t>непроцинковка</w:t>
      </w:r>
      <w:proofErr w:type="spellEnd"/>
      <w:r w:rsidRPr="002D3E9A">
        <w:rPr>
          <w:rFonts w:ascii="Times New Roman" w:hAnsi="Times New Roman" w:cs="Times New Roman"/>
          <w:sz w:val="18"/>
          <w:szCs w:val="18"/>
        </w:rPr>
        <w:t xml:space="preserve"> точечных мест сварных швов, появление и выявление которых возможно по причинам независящим от Подрядчика, не признается браком. В этом случае, Заказчик восстанавливает </w:t>
      </w:r>
      <w:proofErr w:type="spellStart"/>
      <w:r w:rsidRPr="002D3E9A">
        <w:rPr>
          <w:rFonts w:ascii="Times New Roman" w:hAnsi="Times New Roman" w:cs="Times New Roman"/>
          <w:sz w:val="18"/>
          <w:szCs w:val="18"/>
        </w:rPr>
        <w:t>непроцинкованные</w:t>
      </w:r>
      <w:proofErr w:type="spellEnd"/>
      <w:r w:rsidRPr="002D3E9A">
        <w:rPr>
          <w:rFonts w:ascii="Times New Roman" w:hAnsi="Times New Roman" w:cs="Times New Roman"/>
          <w:sz w:val="18"/>
          <w:szCs w:val="18"/>
        </w:rPr>
        <w:t xml:space="preserve"> участки слоем цинксодержащего лакокрасочного покрытия в соответствии с п.</w:t>
      </w:r>
      <w:r>
        <w:rPr>
          <w:rFonts w:ascii="Times New Roman" w:hAnsi="Times New Roman" w:cs="Times New Roman"/>
          <w:sz w:val="18"/>
          <w:szCs w:val="18"/>
        </w:rPr>
        <w:t xml:space="preserve"> </w:t>
      </w:r>
      <w:r w:rsidRPr="002D3E9A">
        <w:rPr>
          <w:rFonts w:ascii="Times New Roman" w:hAnsi="Times New Roman" w:cs="Times New Roman"/>
          <w:sz w:val="18"/>
          <w:szCs w:val="18"/>
        </w:rPr>
        <w:t>2.2.5 ГОСТ 9.307-</w:t>
      </w:r>
      <w:r>
        <w:rPr>
          <w:rFonts w:ascii="Times New Roman" w:hAnsi="Times New Roman" w:cs="Times New Roman"/>
          <w:sz w:val="18"/>
          <w:szCs w:val="18"/>
        </w:rPr>
        <w:t>21.</w:t>
      </w:r>
    </w:p>
    <w:p w:rsidR="002D3E9A" w:rsidRPr="002D3E9A" w:rsidRDefault="002D3E9A" w:rsidP="002D3E9A">
      <w:pPr>
        <w:widowControl/>
        <w:tabs>
          <w:tab w:val="center" w:pos="4961"/>
        </w:tabs>
        <w:suppressAutoHyphens/>
        <w:autoSpaceDE/>
        <w:adjustRightInd/>
        <w:ind w:left="-426" w:right="-141" w:firstLine="142"/>
        <w:jc w:val="both"/>
        <w:textAlignment w:val="baseline"/>
        <w:rPr>
          <w:rFonts w:ascii="Times New Roman" w:eastAsia="SimSun" w:hAnsi="Times New Roman" w:cs="Times New Roman"/>
          <w:kern w:val="3"/>
          <w:sz w:val="18"/>
          <w:szCs w:val="18"/>
          <w:lang w:eastAsia="en-US"/>
        </w:rPr>
      </w:pPr>
      <w:r w:rsidRPr="002D3E9A">
        <w:rPr>
          <w:rFonts w:ascii="Times New Roman" w:eastAsia="SimSun" w:hAnsi="Times New Roman" w:cs="Times New Roman"/>
          <w:kern w:val="3"/>
          <w:sz w:val="18"/>
          <w:szCs w:val="18"/>
          <w:lang w:eastAsia="en-US"/>
        </w:rPr>
        <w:t xml:space="preserve">6.3. Правила эксплуатации </w:t>
      </w:r>
      <w:proofErr w:type="spellStart"/>
      <w:r w:rsidRPr="002D3E9A">
        <w:rPr>
          <w:rFonts w:ascii="Times New Roman" w:eastAsia="SimSun" w:hAnsi="Times New Roman" w:cs="Times New Roman"/>
          <w:kern w:val="3"/>
          <w:sz w:val="18"/>
          <w:szCs w:val="18"/>
          <w:lang w:eastAsia="en-US"/>
        </w:rPr>
        <w:t>горячеоцинкованной</w:t>
      </w:r>
      <w:proofErr w:type="spellEnd"/>
      <w:r w:rsidRPr="002D3E9A">
        <w:rPr>
          <w:rFonts w:ascii="Times New Roman" w:eastAsia="SimSun" w:hAnsi="Times New Roman" w:cs="Times New Roman"/>
          <w:kern w:val="3"/>
          <w:sz w:val="18"/>
          <w:szCs w:val="18"/>
          <w:lang w:eastAsia="en-US"/>
        </w:rPr>
        <w:t xml:space="preserve"> продукции (изделия и/или металлоконструкции) </w:t>
      </w:r>
    </w:p>
    <w:p w:rsidR="002D3E9A" w:rsidRPr="002D3E9A" w:rsidRDefault="002D3E9A" w:rsidP="002D3E9A">
      <w:pPr>
        <w:widowControl/>
        <w:suppressAutoHyphens/>
        <w:autoSpaceDE/>
        <w:adjustRightInd/>
        <w:ind w:left="-426" w:right="-141" w:firstLine="142"/>
        <w:jc w:val="both"/>
        <w:textAlignment w:val="baseline"/>
        <w:rPr>
          <w:rFonts w:ascii="Times New Roman" w:eastAsia="SimSun" w:hAnsi="Times New Roman" w:cs="Times New Roman"/>
          <w:kern w:val="3"/>
          <w:sz w:val="18"/>
          <w:szCs w:val="18"/>
          <w:lang w:eastAsia="en-US"/>
        </w:rPr>
      </w:pPr>
      <w:r w:rsidRPr="002D3E9A">
        <w:rPr>
          <w:rFonts w:ascii="Times New Roman" w:eastAsia="SimSun" w:hAnsi="Times New Roman" w:cs="Times New Roman"/>
          <w:kern w:val="3"/>
          <w:sz w:val="18"/>
          <w:szCs w:val="18"/>
          <w:lang w:eastAsia="en-US"/>
        </w:rPr>
        <w:t>6.3.1. До ввода в эксплуатацию, во избежание образования «белого налета», не рекомендуется хранение оцинкованной продукции во влажной атмосфере и в условиях, вызывающих образование конденсата;</w:t>
      </w:r>
    </w:p>
    <w:p w:rsidR="002D3E9A" w:rsidRPr="002D3E9A" w:rsidRDefault="002D3E9A" w:rsidP="002D3E9A">
      <w:pPr>
        <w:widowControl/>
        <w:suppressAutoHyphens/>
        <w:autoSpaceDE/>
        <w:adjustRightInd/>
        <w:ind w:left="-426" w:right="-141" w:firstLine="142"/>
        <w:jc w:val="both"/>
        <w:textAlignment w:val="baseline"/>
        <w:rPr>
          <w:rFonts w:ascii="Times New Roman" w:eastAsia="SimSun" w:hAnsi="Times New Roman" w:cs="Times New Roman"/>
          <w:kern w:val="3"/>
          <w:sz w:val="18"/>
          <w:szCs w:val="18"/>
          <w:lang w:eastAsia="en-US"/>
        </w:rPr>
      </w:pPr>
      <w:r w:rsidRPr="002D3E9A">
        <w:rPr>
          <w:rFonts w:ascii="Times New Roman" w:eastAsia="SimSun" w:hAnsi="Times New Roman" w:cs="Times New Roman"/>
          <w:kern w:val="3"/>
          <w:sz w:val="18"/>
          <w:szCs w:val="18"/>
          <w:lang w:eastAsia="en-US"/>
        </w:rPr>
        <w:t xml:space="preserve">6.3.2. Эксплуатация продукции должна производиться в соответствии со СНИП 2.03.11-85, (слабоагрессивная среда, при наличии </w:t>
      </w:r>
      <w:proofErr w:type="spellStart"/>
      <w:r w:rsidRPr="002D3E9A">
        <w:rPr>
          <w:rFonts w:ascii="Times New Roman" w:eastAsia="SimSun" w:hAnsi="Times New Roman" w:cs="Times New Roman"/>
          <w:kern w:val="3"/>
          <w:sz w:val="18"/>
          <w:szCs w:val="18"/>
          <w:lang w:eastAsia="en-US"/>
        </w:rPr>
        <w:t>среднеагрессивной</w:t>
      </w:r>
      <w:proofErr w:type="spellEnd"/>
      <w:r w:rsidRPr="002D3E9A">
        <w:rPr>
          <w:rFonts w:ascii="Times New Roman" w:eastAsia="SimSun" w:hAnsi="Times New Roman" w:cs="Times New Roman"/>
          <w:kern w:val="3"/>
          <w:sz w:val="18"/>
          <w:szCs w:val="18"/>
          <w:lang w:eastAsia="en-US"/>
        </w:rPr>
        <w:t xml:space="preserve"> среды необходимо дополнительное лакокрасочное покрытие);</w:t>
      </w:r>
    </w:p>
    <w:p w:rsidR="002D3E9A" w:rsidRPr="002D3E9A" w:rsidRDefault="002D3E9A" w:rsidP="002D3E9A">
      <w:pPr>
        <w:widowControl/>
        <w:suppressAutoHyphens/>
        <w:autoSpaceDE/>
        <w:adjustRightInd/>
        <w:ind w:left="-426" w:right="-141" w:firstLine="142"/>
        <w:jc w:val="both"/>
        <w:textAlignment w:val="baseline"/>
        <w:rPr>
          <w:rFonts w:ascii="Times New Roman" w:eastAsia="SimSun" w:hAnsi="Times New Roman" w:cs="Times New Roman"/>
          <w:color w:val="FF0000"/>
          <w:kern w:val="3"/>
          <w:sz w:val="18"/>
          <w:szCs w:val="18"/>
          <w:lang w:eastAsia="en-US"/>
        </w:rPr>
      </w:pPr>
      <w:r w:rsidRPr="002D3E9A">
        <w:rPr>
          <w:rFonts w:ascii="Times New Roman" w:eastAsia="SimSun" w:hAnsi="Times New Roman" w:cs="Times New Roman"/>
          <w:kern w:val="3"/>
          <w:sz w:val="18"/>
          <w:szCs w:val="18"/>
          <w:lang w:eastAsia="en-US"/>
        </w:rPr>
        <w:t>6.3.3. Температурный диапазон эксплуатации продукции -70</w:t>
      </w:r>
      <w:r w:rsidRPr="002D3E9A">
        <w:rPr>
          <w:rFonts w:ascii="Times New Roman" w:eastAsia="SimSun" w:hAnsi="Times New Roman" w:cs="Times New Roman"/>
          <w:kern w:val="3"/>
          <w:sz w:val="18"/>
          <w:szCs w:val="18"/>
          <w:vertAlign w:val="superscript"/>
          <w:lang w:eastAsia="en-US"/>
        </w:rPr>
        <w:t>0</w:t>
      </w:r>
      <w:r w:rsidRPr="002D3E9A">
        <w:rPr>
          <w:rFonts w:ascii="Times New Roman" w:eastAsia="SimSun" w:hAnsi="Times New Roman" w:cs="Times New Roman"/>
          <w:kern w:val="3"/>
          <w:sz w:val="18"/>
          <w:szCs w:val="18"/>
          <w:lang w:eastAsia="en-US"/>
        </w:rPr>
        <w:t>С +60</w:t>
      </w:r>
      <w:r w:rsidRPr="002D3E9A">
        <w:rPr>
          <w:rFonts w:ascii="Times New Roman" w:eastAsia="SimSun" w:hAnsi="Times New Roman" w:cs="Times New Roman"/>
          <w:kern w:val="3"/>
          <w:sz w:val="18"/>
          <w:szCs w:val="18"/>
          <w:vertAlign w:val="superscript"/>
          <w:lang w:eastAsia="en-US"/>
        </w:rPr>
        <w:t>0</w:t>
      </w:r>
      <w:r w:rsidRPr="002D3E9A">
        <w:rPr>
          <w:rFonts w:ascii="Times New Roman" w:eastAsia="SimSun" w:hAnsi="Times New Roman" w:cs="Times New Roman"/>
          <w:kern w:val="3"/>
          <w:sz w:val="18"/>
          <w:szCs w:val="18"/>
          <w:lang w:eastAsia="en-US"/>
        </w:rPr>
        <w:t>С;</w:t>
      </w:r>
      <w:r>
        <w:rPr>
          <w:rFonts w:ascii="Times New Roman" w:eastAsia="SimSun" w:hAnsi="Times New Roman" w:cs="Times New Roman"/>
          <w:kern w:val="3"/>
          <w:sz w:val="18"/>
          <w:szCs w:val="18"/>
          <w:lang w:eastAsia="en-US"/>
        </w:rPr>
        <w:t xml:space="preserve"> </w:t>
      </w:r>
    </w:p>
    <w:p w:rsidR="002D3E9A" w:rsidRPr="002D3E9A" w:rsidRDefault="002D3E9A" w:rsidP="002D3E9A">
      <w:pPr>
        <w:widowControl/>
        <w:suppressAutoHyphens/>
        <w:autoSpaceDE/>
        <w:adjustRightInd/>
        <w:ind w:left="-426" w:right="-141" w:firstLine="142"/>
        <w:jc w:val="both"/>
        <w:textAlignment w:val="baseline"/>
        <w:rPr>
          <w:rFonts w:ascii="Times New Roman" w:eastAsia="SimSun" w:hAnsi="Times New Roman" w:cs="Times New Roman"/>
          <w:kern w:val="3"/>
          <w:sz w:val="18"/>
          <w:szCs w:val="18"/>
          <w:lang w:eastAsia="en-US"/>
        </w:rPr>
      </w:pPr>
      <w:r w:rsidRPr="002D3E9A">
        <w:rPr>
          <w:rFonts w:ascii="Times New Roman" w:eastAsia="SimSun" w:hAnsi="Times New Roman" w:cs="Times New Roman"/>
          <w:kern w:val="3"/>
          <w:sz w:val="18"/>
          <w:szCs w:val="18"/>
          <w:lang w:eastAsia="en-US"/>
        </w:rPr>
        <w:t>6.3.4. Для предотвращения электрохимической коррозии не допустимо соединение элементов с большой разницей электрических потенциалов (например, медь и оцинкованная поверхность);</w:t>
      </w:r>
    </w:p>
    <w:p w:rsidR="002D3E9A" w:rsidRPr="002D3E9A" w:rsidRDefault="002D3E9A" w:rsidP="002D3E9A">
      <w:pPr>
        <w:widowControl/>
        <w:suppressAutoHyphens/>
        <w:autoSpaceDE/>
        <w:adjustRightInd/>
        <w:ind w:left="-426" w:right="-141" w:firstLine="142"/>
        <w:jc w:val="both"/>
        <w:textAlignment w:val="baseline"/>
        <w:rPr>
          <w:rFonts w:ascii="Times New Roman" w:eastAsia="SimSun" w:hAnsi="Times New Roman" w:cs="Times New Roman"/>
          <w:kern w:val="3"/>
          <w:sz w:val="18"/>
          <w:szCs w:val="18"/>
          <w:lang w:eastAsia="en-US"/>
        </w:rPr>
      </w:pPr>
      <w:r w:rsidRPr="002D3E9A">
        <w:rPr>
          <w:rFonts w:ascii="Times New Roman" w:eastAsia="SimSun" w:hAnsi="Times New Roman" w:cs="Times New Roman"/>
          <w:kern w:val="3"/>
          <w:sz w:val="18"/>
          <w:szCs w:val="18"/>
          <w:lang w:eastAsia="en-US"/>
        </w:rPr>
        <w:t xml:space="preserve">6.3.5. При сварке </w:t>
      </w:r>
      <w:proofErr w:type="spellStart"/>
      <w:r w:rsidRPr="002D3E9A">
        <w:rPr>
          <w:rFonts w:ascii="Times New Roman" w:eastAsia="SimSun" w:hAnsi="Times New Roman" w:cs="Times New Roman"/>
          <w:kern w:val="3"/>
          <w:sz w:val="18"/>
          <w:szCs w:val="18"/>
          <w:lang w:eastAsia="en-US"/>
        </w:rPr>
        <w:t>горячеоцинкованной</w:t>
      </w:r>
      <w:proofErr w:type="spellEnd"/>
      <w:r w:rsidRPr="002D3E9A">
        <w:rPr>
          <w:rFonts w:ascii="Times New Roman" w:eastAsia="SimSun" w:hAnsi="Times New Roman" w:cs="Times New Roman"/>
          <w:kern w:val="3"/>
          <w:sz w:val="18"/>
          <w:szCs w:val="18"/>
          <w:lang w:eastAsia="en-US"/>
        </w:rPr>
        <w:t xml:space="preserve"> продукции необходимо предварительно тщательно зачистить ее в зоне сварки. После</w:t>
      </w:r>
      <w:r>
        <w:rPr>
          <w:rFonts w:ascii="Times New Roman" w:eastAsia="SimSun" w:hAnsi="Times New Roman" w:cs="Times New Roman"/>
          <w:kern w:val="3"/>
          <w:sz w:val="18"/>
          <w:szCs w:val="18"/>
          <w:lang w:eastAsia="en-US"/>
        </w:rPr>
        <w:t xml:space="preserve"> </w:t>
      </w:r>
      <w:r w:rsidRPr="002D3E9A">
        <w:rPr>
          <w:rFonts w:ascii="Times New Roman" w:eastAsia="SimSun" w:hAnsi="Times New Roman" w:cs="Times New Roman"/>
          <w:kern w:val="3"/>
          <w:sz w:val="18"/>
          <w:szCs w:val="18"/>
          <w:lang w:eastAsia="en-US"/>
        </w:rPr>
        <w:t>выполнения работ место сварки закрашивается цинксодержащими красками (холодное цинкование) толщиной не менее 100мкм</w:t>
      </w:r>
    </w:p>
    <w:p w:rsidR="002D3E9A" w:rsidRDefault="002D3E9A" w:rsidP="002D3E9A">
      <w:pPr>
        <w:autoSpaceDE/>
        <w:autoSpaceDN/>
        <w:adjustRightInd/>
        <w:ind w:left="-426" w:right="-141"/>
        <w:jc w:val="both"/>
        <w:rPr>
          <w:rFonts w:ascii="Times New Roman" w:hAnsi="Times New Roman" w:cs="Times New Roman"/>
          <w:b/>
          <w:sz w:val="18"/>
          <w:szCs w:val="18"/>
        </w:rPr>
      </w:pPr>
      <w:r w:rsidRPr="002D3E9A">
        <w:rPr>
          <w:rFonts w:ascii="Times New Roman" w:hAnsi="Times New Roman" w:cs="Times New Roman"/>
          <w:b/>
          <w:sz w:val="18"/>
          <w:szCs w:val="18"/>
        </w:rPr>
        <w:t xml:space="preserve">                                                                                                      </w:t>
      </w:r>
    </w:p>
    <w:p w:rsidR="002D3E9A" w:rsidRPr="002D3E9A" w:rsidRDefault="002D3E9A" w:rsidP="002D3E9A">
      <w:pPr>
        <w:autoSpaceDE/>
        <w:autoSpaceDN/>
        <w:adjustRightInd/>
        <w:ind w:left="-426" w:right="-141"/>
        <w:jc w:val="both"/>
        <w:rPr>
          <w:rFonts w:ascii="Times New Roman" w:hAnsi="Times New Roman" w:cs="Times New Roman"/>
          <w:b/>
          <w:sz w:val="18"/>
          <w:szCs w:val="18"/>
        </w:rPr>
      </w:pPr>
      <w:r>
        <w:rPr>
          <w:rFonts w:ascii="Times New Roman" w:hAnsi="Times New Roman" w:cs="Times New Roman"/>
          <w:b/>
          <w:sz w:val="18"/>
          <w:szCs w:val="18"/>
        </w:rPr>
        <w:t xml:space="preserve">                                                                                                  </w:t>
      </w:r>
      <w:r w:rsidRPr="002D3E9A">
        <w:rPr>
          <w:rFonts w:ascii="Times New Roman" w:hAnsi="Times New Roman" w:cs="Times New Roman"/>
          <w:b/>
          <w:sz w:val="18"/>
          <w:szCs w:val="18"/>
        </w:rPr>
        <w:t>7</w:t>
      </w:r>
      <w:r w:rsidRPr="002D3E9A">
        <w:rPr>
          <w:rFonts w:ascii="Times New Roman" w:hAnsi="Times New Roman" w:cs="Times New Roman"/>
          <w:sz w:val="18"/>
          <w:szCs w:val="18"/>
        </w:rPr>
        <w:t xml:space="preserve">. </w:t>
      </w:r>
      <w:r w:rsidRPr="002D3E9A">
        <w:rPr>
          <w:rFonts w:ascii="Times New Roman" w:hAnsi="Times New Roman" w:cs="Times New Roman"/>
          <w:b/>
          <w:sz w:val="18"/>
          <w:szCs w:val="18"/>
        </w:rPr>
        <w:t>Ответственность сторон</w:t>
      </w:r>
    </w:p>
    <w:p w:rsidR="002D3E9A" w:rsidRPr="002D3E9A" w:rsidRDefault="002D3E9A" w:rsidP="002D3E9A">
      <w:pPr>
        <w:ind w:left="-426" w:right="-141" w:firstLine="142"/>
        <w:contextualSpacing/>
        <w:jc w:val="both"/>
        <w:rPr>
          <w:rFonts w:ascii="Times New Roman" w:hAnsi="Times New Roman" w:cs="Times New Roman"/>
          <w:sz w:val="18"/>
          <w:szCs w:val="18"/>
        </w:rPr>
      </w:pPr>
      <w:r w:rsidRPr="002D3E9A">
        <w:rPr>
          <w:rFonts w:ascii="Times New Roman" w:hAnsi="Times New Roman" w:cs="Times New Roman"/>
          <w:sz w:val="18"/>
          <w:szCs w:val="18"/>
        </w:rPr>
        <w:t>7.1 Сторона договора, имущественные интересы или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(реальный ущерб), исключая неполученные доходы (упущенная выгода).</w:t>
      </w:r>
    </w:p>
    <w:p w:rsidR="002D3E9A" w:rsidRPr="002D3E9A" w:rsidRDefault="002D3E9A" w:rsidP="002D3E9A">
      <w:pPr>
        <w:ind w:left="-426" w:right="-141" w:firstLine="142"/>
        <w:jc w:val="both"/>
        <w:rPr>
          <w:rFonts w:ascii="Times New Roman" w:hAnsi="Times New Roman" w:cs="Times New Roman"/>
          <w:strike/>
          <w:sz w:val="18"/>
          <w:szCs w:val="18"/>
        </w:rPr>
      </w:pPr>
      <w:r w:rsidRPr="002D3E9A">
        <w:rPr>
          <w:rFonts w:ascii="Times New Roman" w:hAnsi="Times New Roman" w:cs="Times New Roman"/>
          <w:sz w:val="18"/>
          <w:szCs w:val="18"/>
        </w:rPr>
        <w:t>7.2. За нарушение срока выполнения оплаченных Работ, Заказчик вправе взыскать с Подрядчика пени в размере 0,1 % от стоимости оплаченного, но не выполненного в срок объема Работ, за каждый день просрочки.</w:t>
      </w:r>
    </w:p>
    <w:p w:rsidR="002D3E9A" w:rsidRPr="002D3E9A" w:rsidRDefault="002D3E9A" w:rsidP="002D3E9A">
      <w:pPr>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7.3. За нарушение срока оплаты выполненных Работ Подрядчик вправе взыскать с Заказчика пени в размере 0,1 % от стоимости не оплаченных Работ за каждый день просрочки.</w:t>
      </w:r>
    </w:p>
    <w:p w:rsidR="002D3E9A" w:rsidRPr="002D3E9A" w:rsidRDefault="002D3E9A" w:rsidP="002D3E9A">
      <w:pPr>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7.4. Оплата пени не освобождает Стороны от исполнения обязательств по договору. Уступка прав и обязанностей по данному договору третьему лицу возможна только с письменного согласия Сторон.</w:t>
      </w:r>
    </w:p>
    <w:p w:rsidR="002D3E9A" w:rsidRPr="005772DE" w:rsidRDefault="002D3E9A" w:rsidP="002D3E9A">
      <w:pPr>
        <w:ind w:left="-426" w:right="-141" w:firstLine="142"/>
        <w:jc w:val="both"/>
        <w:rPr>
          <w:rFonts w:ascii="Times New Roman" w:hAnsi="Times New Roman" w:cs="Times New Roman"/>
          <w:color w:val="000000" w:themeColor="text1"/>
          <w:sz w:val="18"/>
          <w:szCs w:val="18"/>
        </w:rPr>
      </w:pPr>
      <w:r w:rsidRPr="005772DE">
        <w:rPr>
          <w:rFonts w:ascii="Times New Roman" w:hAnsi="Times New Roman" w:cs="Times New Roman"/>
          <w:color w:val="000000" w:themeColor="text1"/>
          <w:sz w:val="18"/>
          <w:szCs w:val="18"/>
        </w:rPr>
        <w:t>7.5. Ответственность Подрядчика за не сохранность переданной Заказчиком продукции не может превышать согласованной сторонами оценочной стоимости продукции по накладной.</w:t>
      </w:r>
    </w:p>
    <w:p w:rsidR="002D3E9A" w:rsidRPr="005772DE" w:rsidRDefault="002D3E9A" w:rsidP="002D3E9A">
      <w:pPr>
        <w:ind w:left="-426" w:right="-141" w:firstLine="142"/>
        <w:jc w:val="both"/>
        <w:rPr>
          <w:rFonts w:ascii="Times New Roman" w:hAnsi="Times New Roman" w:cs="Times New Roman"/>
          <w:color w:val="000000" w:themeColor="text1"/>
          <w:sz w:val="18"/>
          <w:szCs w:val="18"/>
        </w:rPr>
      </w:pPr>
      <w:r w:rsidRPr="005772DE">
        <w:rPr>
          <w:rFonts w:ascii="Times New Roman" w:hAnsi="Times New Roman" w:cs="Times New Roman"/>
          <w:color w:val="000000" w:themeColor="text1"/>
          <w:sz w:val="18"/>
          <w:szCs w:val="18"/>
        </w:rPr>
        <w:t>7.6. В случае превышения согласованной оценочной стоимости средней цены на аналогичную продукцию, существующей в месте нахождения Подрядчика, Заказчик обязан по требованию Подрядчика представить документы, подтверждающие действительную стоимость переданной продукции. При этом возмещение ущерба производится Подрядчиком в пределах подтвержденной Заказчиком стоимости переданной продукции, либо (при непредставлении Заказчиком подтверждающих документов) – в пределах средней цены</w:t>
      </w:r>
    </w:p>
    <w:p w:rsidR="002D3E9A" w:rsidRPr="005772DE" w:rsidRDefault="002D3E9A" w:rsidP="002D3E9A">
      <w:pPr>
        <w:ind w:left="-426" w:right="-141" w:firstLine="142"/>
        <w:jc w:val="both"/>
        <w:rPr>
          <w:rFonts w:ascii="Times New Roman" w:hAnsi="Times New Roman" w:cs="Times New Roman"/>
          <w:color w:val="000000" w:themeColor="text1"/>
          <w:sz w:val="18"/>
          <w:szCs w:val="18"/>
        </w:rPr>
      </w:pPr>
      <w:r w:rsidRPr="005772DE">
        <w:rPr>
          <w:rFonts w:ascii="Times New Roman" w:hAnsi="Times New Roman" w:cs="Times New Roman"/>
          <w:color w:val="000000" w:themeColor="text1"/>
          <w:sz w:val="18"/>
          <w:szCs w:val="18"/>
        </w:rPr>
        <w:t>на аналогичную продукцию, существующие в месте нахождения Подрядчика.</w:t>
      </w:r>
    </w:p>
    <w:p w:rsidR="002D3E9A" w:rsidRPr="002D3E9A" w:rsidRDefault="002D3E9A" w:rsidP="002D3E9A">
      <w:pPr>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7.7.</w:t>
      </w:r>
      <w:r w:rsidRPr="002D3E9A">
        <w:rPr>
          <w:rFonts w:ascii="Times New Roman" w:hAnsi="Times New Roman" w:cs="Times New Roman"/>
          <w:noProof/>
          <w:sz w:val="18"/>
          <w:szCs w:val="18"/>
        </w:rPr>
        <w:t xml:space="preserve"> Претензии по количеству и несоответствию выполненных работ ТУ и </w:t>
      </w:r>
      <w:r w:rsidRPr="002D3E9A">
        <w:rPr>
          <w:rFonts w:ascii="Times New Roman" w:hAnsi="Times New Roman" w:cs="Times New Roman"/>
          <w:sz w:val="18"/>
          <w:szCs w:val="18"/>
        </w:rPr>
        <w:t>ГОСТу 9.307-</w:t>
      </w:r>
      <w:r>
        <w:rPr>
          <w:rFonts w:ascii="Times New Roman" w:hAnsi="Times New Roman" w:cs="Times New Roman"/>
          <w:sz w:val="18"/>
          <w:szCs w:val="18"/>
        </w:rPr>
        <w:t>21</w:t>
      </w:r>
      <w:r w:rsidRPr="002D3E9A">
        <w:rPr>
          <w:rFonts w:ascii="Times New Roman" w:hAnsi="Times New Roman" w:cs="Times New Roman"/>
          <w:sz w:val="18"/>
          <w:szCs w:val="18"/>
        </w:rPr>
        <w:t xml:space="preserve"> предъявляются Заказчиком и рассматриваются Подрядчиком в строгом соответствии с требованиями п.5.7 и п.5.8 договора. </w:t>
      </w:r>
    </w:p>
    <w:p w:rsidR="002D3E9A" w:rsidRPr="002D3E9A" w:rsidRDefault="002D3E9A" w:rsidP="002D3E9A">
      <w:pPr>
        <w:ind w:left="-426" w:right="-141" w:firstLine="142"/>
        <w:jc w:val="both"/>
        <w:rPr>
          <w:rFonts w:ascii="Times New Roman" w:hAnsi="Times New Roman" w:cs="Times New Roman"/>
          <w:noProof/>
          <w:sz w:val="18"/>
          <w:szCs w:val="18"/>
        </w:rPr>
      </w:pPr>
      <w:r w:rsidRPr="002D3E9A">
        <w:rPr>
          <w:rFonts w:ascii="Times New Roman" w:hAnsi="Times New Roman" w:cs="Times New Roman"/>
          <w:noProof/>
          <w:sz w:val="18"/>
          <w:szCs w:val="18"/>
        </w:rPr>
        <w:lastRenderedPageBreak/>
        <w:t>7.8. Разногласия относительно качества оцинкования  не могут являться поводом к неоплате счета за выполненные работы и по дополнительным расходам Подрячика в соответствии с п.1.5 настоящего договора.</w:t>
      </w:r>
    </w:p>
    <w:p w:rsidR="002D3E9A" w:rsidRPr="005772DE" w:rsidRDefault="002D3E9A" w:rsidP="002D3E9A">
      <w:pPr>
        <w:pStyle w:val="afffd"/>
        <w:ind w:left="-426" w:right="-141" w:firstLine="142"/>
        <w:jc w:val="both"/>
        <w:rPr>
          <w:rFonts w:ascii="Times New Roman" w:hAnsi="Times New Roman"/>
          <w:color w:val="000000" w:themeColor="text1"/>
          <w:sz w:val="18"/>
          <w:szCs w:val="18"/>
        </w:rPr>
      </w:pPr>
      <w:r w:rsidRPr="005772DE">
        <w:rPr>
          <w:rFonts w:ascii="Times New Roman" w:hAnsi="Times New Roman"/>
          <w:color w:val="000000" w:themeColor="text1"/>
          <w:sz w:val="18"/>
          <w:szCs w:val="18"/>
        </w:rPr>
        <w:t>7.9. Подрядчик не несет ответственность за качество горячего оцинкования сварных швов, не очищенных от включений шлака и окалины, за появление потеков ржавчины из-под сварных швов, из зазоров сварного шва, из мест перекрытия металла, из-за несоответствия химического состава стали, за потертости, царапины, сколы поверхности оцинкованной продукции в местах соприкосновения частей продукции, возникшие при транспортировке, а также в других случаях, когда поставленная продукция, не соответствует требованиям ГОСТ 9.307-21 и ТУ, разработанным на основании ГОСТ и условиям настоящего договора.</w:t>
      </w:r>
    </w:p>
    <w:p w:rsidR="002D3E9A" w:rsidRPr="002D3E9A" w:rsidRDefault="002D3E9A" w:rsidP="002D3E9A">
      <w:pPr>
        <w:pStyle w:val="afffd"/>
        <w:ind w:left="-426" w:right="-141" w:firstLine="142"/>
        <w:jc w:val="both"/>
        <w:rPr>
          <w:rFonts w:ascii="Times New Roman" w:hAnsi="Times New Roman"/>
          <w:sz w:val="18"/>
          <w:szCs w:val="18"/>
        </w:rPr>
      </w:pPr>
      <w:r w:rsidRPr="002D3E9A">
        <w:rPr>
          <w:rFonts w:ascii="Times New Roman" w:hAnsi="Times New Roman"/>
          <w:sz w:val="18"/>
          <w:szCs w:val="18"/>
        </w:rPr>
        <w:t xml:space="preserve">7.10 Подрядчик не несет ответственности за неисполнение обязательств по договору в случае наступления обстоятельств и при условии надлежащего выполнения им требований, изложенных в п.3.2.5 настоящего договора. </w:t>
      </w:r>
    </w:p>
    <w:p w:rsidR="002D3E9A" w:rsidRDefault="002D3E9A" w:rsidP="002D3E9A">
      <w:pPr>
        <w:ind w:left="-426" w:right="-141" w:firstLine="284"/>
        <w:jc w:val="both"/>
        <w:rPr>
          <w:rFonts w:ascii="Times New Roman" w:hAnsi="Times New Roman" w:cs="Times New Roman"/>
          <w:b/>
          <w:noProof/>
          <w:sz w:val="18"/>
          <w:szCs w:val="18"/>
        </w:rPr>
      </w:pPr>
      <w:r w:rsidRPr="002D3E9A">
        <w:rPr>
          <w:rFonts w:ascii="Times New Roman" w:hAnsi="Times New Roman" w:cs="Times New Roman"/>
          <w:b/>
          <w:noProof/>
          <w:sz w:val="18"/>
          <w:szCs w:val="18"/>
        </w:rPr>
        <w:t xml:space="preserve">                                                                                      </w:t>
      </w:r>
    </w:p>
    <w:p w:rsidR="002D3E9A" w:rsidRPr="002D3E9A" w:rsidRDefault="002D3E9A" w:rsidP="002D3E9A">
      <w:pPr>
        <w:ind w:left="-426" w:right="-141" w:firstLine="284"/>
        <w:jc w:val="both"/>
        <w:rPr>
          <w:rFonts w:ascii="Times New Roman" w:hAnsi="Times New Roman" w:cs="Times New Roman"/>
          <w:b/>
          <w:sz w:val="18"/>
          <w:szCs w:val="18"/>
        </w:rPr>
      </w:pPr>
      <w:r>
        <w:rPr>
          <w:rFonts w:ascii="Times New Roman" w:hAnsi="Times New Roman" w:cs="Times New Roman"/>
          <w:b/>
          <w:noProof/>
          <w:sz w:val="18"/>
          <w:szCs w:val="18"/>
        </w:rPr>
        <w:t xml:space="preserve">                                                                                              </w:t>
      </w:r>
      <w:r w:rsidRPr="002D3E9A">
        <w:rPr>
          <w:rFonts w:ascii="Times New Roman" w:hAnsi="Times New Roman" w:cs="Times New Roman"/>
          <w:b/>
          <w:noProof/>
          <w:sz w:val="18"/>
          <w:szCs w:val="18"/>
        </w:rPr>
        <w:t>8</w:t>
      </w:r>
      <w:r w:rsidRPr="002D3E9A">
        <w:rPr>
          <w:rFonts w:ascii="Times New Roman" w:hAnsi="Times New Roman" w:cs="Times New Roman"/>
          <w:b/>
          <w:sz w:val="18"/>
          <w:szCs w:val="18"/>
        </w:rPr>
        <w:t>.  Прочие условия</w:t>
      </w:r>
    </w:p>
    <w:p w:rsidR="002D3E9A" w:rsidRPr="002D3E9A" w:rsidRDefault="002D3E9A" w:rsidP="002D3E9A">
      <w:pPr>
        <w:tabs>
          <w:tab w:val="left" w:pos="900"/>
          <w:tab w:val="left" w:pos="1080"/>
          <w:tab w:val="left" w:pos="1260"/>
          <w:tab w:val="left" w:pos="1440"/>
          <w:tab w:val="left" w:pos="1620"/>
          <w:tab w:val="left" w:pos="1800"/>
          <w:tab w:val="left" w:pos="1980"/>
          <w:tab w:val="left" w:pos="2160"/>
          <w:tab w:val="left" w:pos="2340"/>
        </w:tabs>
        <w:ind w:left="-426" w:right="-141" w:firstLine="142"/>
        <w:jc w:val="both"/>
        <w:rPr>
          <w:rFonts w:ascii="Times New Roman" w:hAnsi="Times New Roman" w:cs="Times New Roman"/>
          <w:b/>
          <w:sz w:val="18"/>
          <w:szCs w:val="18"/>
        </w:rPr>
      </w:pPr>
      <w:r w:rsidRPr="002D3E9A">
        <w:rPr>
          <w:rFonts w:ascii="Times New Roman" w:hAnsi="Times New Roman" w:cs="Times New Roman"/>
          <w:sz w:val="18"/>
          <w:szCs w:val="18"/>
        </w:rPr>
        <w:t>8.1. Во всем, что не предусмотрено настоящим договором, Стороны руководствуются действующим гражданским законодательством РФ. Споры, возникающие при исполнении, изменении или расторжении настоящего договора или отдельных его условий, решаются путем переговоров.  В случае не урегулирования споров и разногласий путем переговоров спор подлежит разрешению в Арбитражном суде по месту нахождения ответчика, с обязательным соблюдением досудебного (уведомительного, претензионного) порядка урегулирования споров. Срок рассмотрения, надлежащим образом оформленных, претензий – 20 дней с момента их получения.</w:t>
      </w:r>
    </w:p>
    <w:p w:rsidR="002D3E9A" w:rsidRPr="002D3E9A" w:rsidRDefault="002D3E9A" w:rsidP="002D3E9A">
      <w:pPr>
        <w:ind w:left="-426" w:right="-141" w:firstLine="142"/>
        <w:jc w:val="both"/>
        <w:rPr>
          <w:rFonts w:ascii="Times New Roman" w:hAnsi="Times New Roman" w:cs="Times New Roman"/>
          <w:sz w:val="18"/>
          <w:szCs w:val="18"/>
        </w:rPr>
      </w:pPr>
      <w:r w:rsidRPr="002D3E9A">
        <w:rPr>
          <w:rFonts w:ascii="Times New Roman" w:hAnsi="Times New Roman" w:cs="Times New Roman"/>
          <w:sz w:val="18"/>
          <w:szCs w:val="18"/>
        </w:rPr>
        <w:t>8.2. Договор составлен в двух подлинных экземплярах, имеющих одинаковую юридическую силу, по одному для каждой стороны, вступает в силу с момента его подписания Сторонами и действует 1 (один) календарный год с даты подписания настоящего договора</w:t>
      </w:r>
      <w:r>
        <w:rPr>
          <w:rFonts w:ascii="Times New Roman" w:hAnsi="Times New Roman" w:cs="Times New Roman"/>
          <w:sz w:val="18"/>
          <w:szCs w:val="18"/>
        </w:rPr>
        <w:t>,</w:t>
      </w:r>
      <w:r w:rsidRPr="002D3E9A">
        <w:rPr>
          <w:rFonts w:ascii="Times New Roman" w:hAnsi="Times New Roman" w:cs="Times New Roman"/>
          <w:sz w:val="18"/>
          <w:szCs w:val="18"/>
        </w:rPr>
        <w:t xml:space="preserve"> а в части взаиморасчетов до полного исполнения Сторонами своих обязательств.</w:t>
      </w:r>
    </w:p>
    <w:p w:rsidR="002D3E9A" w:rsidRPr="002D3E9A" w:rsidRDefault="002D3E9A" w:rsidP="002D3E9A">
      <w:pPr>
        <w:ind w:left="-426" w:right="-141" w:firstLine="142"/>
        <w:rPr>
          <w:rFonts w:ascii="Times New Roman" w:hAnsi="Times New Roman" w:cs="Times New Roman"/>
          <w:sz w:val="18"/>
          <w:szCs w:val="18"/>
        </w:rPr>
      </w:pPr>
      <w:r w:rsidRPr="002D3E9A">
        <w:rPr>
          <w:rFonts w:ascii="Times New Roman" w:hAnsi="Times New Roman" w:cs="Times New Roman"/>
          <w:sz w:val="18"/>
          <w:szCs w:val="18"/>
        </w:rPr>
        <w:t>8.3. Если ни одна из Сторон не заявила письменно о прекращении настоящего Договора не менее чем за 7 рабочих дней до окончания срока действия настоящего Договора, он считается автоматически пролонгированным на каждый следующий календарный год.</w:t>
      </w:r>
    </w:p>
    <w:p w:rsidR="002D3E9A" w:rsidRPr="002D3E9A" w:rsidRDefault="002D3E9A" w:rsidP="002D3E9A">
      <w:pPr>
        <w:tabs>
          <w:tab w:val="left" w:pos="1276"/>
        </w:tabs>
        <w:ind w:left="-426" w:right="-141" w:firstLine="142"/>
        <w:jc w:val="both"/>
        <w:rPr>
          <w:rFonts w:ascii="Times New Roman" w:hAnsi="Times New Roman" w:cs="Times New Roman"/>
          <w:sz w:val="18"/>
          <w:szCs w:val="18"/>
          <w:shd w:val="clear" w:color="auto" w:fill="FFFFFF"/>
        </w:rPr>
      </w:pPr>
      <w:r w:rsidRPr="002D3E9A">
        <w:rPr>
          <w:rFonts w:ascii="Times New Roman" w:hAnsi="Times New Roman" w:cs="Times New Roman"/>
          <w:sz w:val="18"/>
          <w:szCs w:val="18"/>
        </w:rPr>
        <w:t xml:space="preserve">8.4. Все изменения и дополнения к настоящему Договору совершаются в письменной форме путем подписания документов уполномоченными представителями Сторон. В целях ускорения документооборота, Стороны признают действительность настоящего договора, дополнений к нему, уведомлений и иных документов, в том числе платежных, связанных с исполнением настоящего договора, переданных с применением электронной связи с последующим подтверждением их оригиналами в течение 10-ти дней после получения копии. </w:t>
      </w:r>
      <w:r w:rsidRPr="002D3E9A">
        <w:rPr>
          <w:rFonts w:ascii="Times New Roman" w:hAnsi="Times New Roman" w:cs="Times New Roman"/>
          <w:sz w:val="18"/>
          <w:szCs w:val="18"/>
          <w:lang w:eastAsia="ar-SA"/>
        </w:rPr>
        <w:t>Реквизиты для направления договорной документации, а также любой другой документации, связанной с исполнением настоящего договора, посредством электронной связи, указанные в разделе 9 договора признаются достоверными и действительными. Допускается информационно-рабочая переписка с использованием С</w:t>
      </w:r>
      <w:r w:rsidRPr="002D3E9A">
        <w:rPr>
          <w:rFonts w:ascii="Times New Roman" w:hAnsi="Times New Roman" w:cs="Times New Roman"/>
          <w:sz w:val="18"/>
          <w:szCs w:val="18"/>
          <w:shd w:val="clear" w:color="auto" w:fill="FFFFFF"/>
        </w:rPr>
        <w:t>МС либо в мессенджерах (</w:t>
      </w:r>
      <w:proofErr w:type="spellStart"/>
      <w:r w:rsidRPr="002D3E9A">
        <w:rPr>
          <w:rFonts w:ascii="Times New Roman" w:hAnsi="Times New Roman" w:cs="Times New Roman"/>
          <w:sz w:val="18"/>
          <w:szCs w:val="18"/>
          <w:shd w:val="clear" w:color="auto" w:fill="FFFFFF"/>
        </w:rPr>
        <w:t>What’s</w:t>
      </w:r>
      <w:proofErr w:type="spellEnd"/>
      <w:r w:rsidRPr="002D3E9A">
        <w:rPr>
          <w:rFonts w:ascii="Times New Roman" w:hAnsi="Times New Roman" w:cs="Times New Roman"/>
          <w:sz w:val="18"/>
          <w:szCs w:val="18"/>
          <w:shd w:val="clear" w:color="auto" w:fill="FFFFFF"/>
        </w:rPr>
        <w:t xml:space="preserve"> </w:t>
      </w:r>
      <w:proofErr w:type="spellStart"/>
      <w:r w:rsidRPr="002D3E9A">
        <w:rPr>
          <w:rFonts w:ascii="Times New Roman" w:hAnsi="Times New Roman" w:cs="Times New Roman"/>
          <w:sz w:val="18"/>
          <w:szCs w:val="18"/>
          <w:shd w:val="clear" w:color="auto" w:fill="FFFFFF"/>
        </w:rPr>
        <w:t>App</w:t>
      </w:r>
      <w:proofErr w:type="spellEnd"/>
      <w:r w:rsidRPr="002D3E9A">
        <w:rPr>
          <w:rFonts w:ascii="Times New Roman" w:hAnsi="Times New Roman" w:cs="Times New Roman"/>
          <w:sz w:val="18"/>
          <w:szCs w:val="18"/>
          <w:shd w:val="clear" w:color="auto" w:fill="FFFFFF"/>
        </w:rPr>
        <w:t xml:space="preserve">, </w:t>
      </w:r>
      <w:proofErr w:type="spellStart"/>
      <w:r w:rsidRPr="002D3E9A">
        <w:rPr>
          <w:rFonts w:ascii="Times New Roman" w:hAnsi="Times New Roman" w:cs="Times New Roman"/>
          <w:sz w:val="18"/>
          <w:szCs w:val="18"/>
          <w:shd w:val="clear" w:color="auto" w:fill="FFFFFF"/>
        </w:rPr>
        <w:t>Viber</w:t>
      </w:r>
      <w:proofErr w:type="spellEnd"/>
      <w:r w:rsidRPr="002D3E9A">
        <w:rPr>
          <w:rFonts w:ascii="Times New Roman" w:hAnsi="Times New Roman" w:cs="Times New Roman"/>
          <w:sz w:val="18"/>
          <w:szCs w:val="18"/>
          <w:shd w:val="clear" w:color="auto" w:fill="FFFFFF"/>
        </w:rPr>
        <w:t xml:space="preserve">, </w:t>
      </w:r>
      <w:proofErr w:type="spellStart"/>
      <w:r w:rsidRPr="002D3E9A">
        <w:rPr>
          <w:rFonts w:ascii="Times New Roman" w:hAnsi="Times New Roman" w:cs="Times New Roman"/>
          <w:sz w:val="18"/>
          <w:szCs w:val="18"/>
          <w:shd w:val="clear" w:color="auto" w:fill="FFFFFF"/>
        </w:rPr>
        <w:t>Telegram</w:t>
      </w:r>
      <w:proofErr w:type="spellEnd"/>
      <w:r w:rsidRPr="002D3E9A">
        <w:rPr>
          <w:rFonts w:ascii="Times New Roman" w:hAnsi="Times New Roman" w:cs="Times New Roman"/>
          <w:sz w:val="18"/>
          <w:szCs w:val="18"/>
          <w:shd w:val="clear" w:color="auto" w:fill="FFFFFF"/>
        </w:rPr>
        <w:t xml:space="preserve"> и т.д.).</w:t>
      </w:r>
    </w:p>
    <w:p w:rsidR="002D3E9A" w:rsidRPr="002D3E9A" w:rsidRDefault="002D3E9A" w:rsidP="002D3E9A">
      <w:pPr>
        <w:widowControl/>
        <w:suppressAutoHyphens/>
        <w:autoSpaceDE/>
        <w:autoSpaceDN/>
        <w:adjustRightInd/>
        <w:ind w:left="-426" w:right="-141"/>
        <w:jc w:val="both"/>
        <w:rPr>
          <w:rFonts w:ascii="Times New Roman" w:hAnsi="Times New Roman" w:cs="Times New Roman"/>
          <w:sz w:val="18"/>
          <w:szCs w:val="18"/>
          <w:shd w:val="clear" w:color="auto" w:fill="FFFFFF"/>
        </w:rPr>
      </w:pPr>
      <w:r w:rsidRPr="002D3E9A">
        <w:rPr>
          <w:rFonts w:ascii="Times New Roman" w:hAnsi="Times New Roman" w:cs="Times New Roman"/>
          <w:sz w:val="18"/>
          <w:szCs w:val="18"/>
          <w:shd w:val="clear" w:color="auto" w:fill="FFFFFF"/>
        </w:rPr>
        <w:t>8.4.1.</w:t>
      </w:r>
      <w:r w:rsidRPr="002D3E9A">
        <w:rPr>
          <w:rFonts w:ascii="Times New Roman" w:hAnsi="Times New Roman" w:cs="Times New Roman"/>
          <w:sz w:val="18"/>
          <w:szCs w:val="18"/>
        </w:rPr>
        <w:t xml:space="preserve"> В случае некорректно указанного Заказчиком почтового адреса для направления оригиналов договорной и иной документации Подрядчик ответственности за их недоставку не несет и в случае возврата почтовых отправлений обратно Подрядчику копии таких документов, направленных посредством электронной связи признаются действительными, равнозначным оригиналам и принимаются к учету.</w:t>
      </w:r>
    </w:p>
    <w:p w:rsidR="002D3E9A" w:rsidRPr="002D3E9A" w:rsidRDefault="002D3E9A" w:rsidP="002D3E9A">
      <w:pPr>
        <w:ind w:left="-426" w:right="-141"/>
        <w:jc w:val="both"/>
        <w:rPr>
          <w:rFonts w:ascii="Times New Roman" w:hAnsi="Times New Roman" w:cs="Times New Roman"/>
          <w:sz w:val="18"/>
          <w:szCs w:val="18"/>
        </w:rPr>
      </w:pPr>
      <w:r w:rsidRPr="002D3E9A">
        <w:rPr>
          <w:rFonts w:ascii="Times New Roman" w:hAnsi="Times New Roman" w:cs="Times New Roman"/>
          <w:sz w:val="18"/>
          <w:szCs w:val="18"/>
        </w:rPr>
        <w:t>8.5. Стороны договорились о нижеследующем (при наличии технической возможности):</w:t>
      </w:r>
    </w:p>
    <w:p w:rsidR="002D3E9A" w:rsidRPr="002D3E9A" w:rsidRDefault="002D3E9A" w:rsidP="002D3E9A">
      <w:pPr>
        <w:ind w:left="-426"/>
        <w:rPr>
          <w:rFonts w:ascii="Times New Roman" w:hAnsi="Times New Roman" w:cs="Times New Roman"/>
          <w:sz w:val="18"/>
          <w:szCs w:val="18"/>
        </w:rPr>
      </w:pPr>
      <w:r w:rsidRPr="002D3E9A">
        <w:rPr>
          <w:rFonts w:ascii="Times New Roman" w:hAnsi="Times New Roman" w:cs="Times New Roman"/>
          <w:sz w:val="18"/>
          <w:szCs w:val="18"/>
        </w:rPr>
        <w:t xml:space="preserve">8.5.1. Стороны для расчетно-платежных документов (включая: универсально-передаточный документ (УПД), корректировочный УПД, счет-фактура, акт оказания услуг/выполнения работ, накладная, акт сверки расчётов, договор, счет-договор, спецификации ), писем и соглашений  по Договору применяют систему электронного документооборота (далее «ЭДО»), соответствующую требованиям Федерального закона от 06.04.2011 № 63-ФЗ «Об электронной подписи», пользуясь услугами операторов ЭДО, входящих в реестр операторов ЭДО, одобренных Федеральной Налоговой Службой РФ. Согласованным оператором ЭДО в рамках данного Договора является </w:t>
      </w:r>
      <w:r w:rsidR="007336B9" w:rsidRPr="007336B9">
        <w:rPr>
          <w:rFonts w:ascii="Times New Roman" w:hAnsi="Times New Roman" w:cs="Times New Roman"/>
          <w:b/>
          <w:color w:val="000000" w:themeColor="text1"/>
          <w:sz w:val="18"/>
          <w:szCs w:val="18"/>
        </w:rPr>
        <w:t>ОО</w:t>
      </w:r>
      <w:r w:rsidRPr="007336B9">
        <w:rPr>
          <w:rFonts w:ascii="Times New Roman" w:hAnsi="Times New Roman" w:cs="Times New Roman"/>
          <w:b/>
          <w:color w:val="000000" w:themeColor="text1"/>
          <w:sz w:val="18"/>
          <w:szCs w:val="18"/>
        </w:rPr>
        <w:t>О «</w:t>
      </w:r>
      <w:r w:rsidR="007336B9" w:rsidRPr="007336B9">
        <w:rPr>
          <w:rFonts w:ascii="Times New Roman" w:hAnsi="Times New Roman" w:cs="Times New Roman"/>
          <w:b/>
          <w:color w:val="000000" w:themeColor="text1"/>
          <w:sz w:val="18"/>
          <w:szCs w:val="18"/>
        </w:rPr>
        <w:t>КОМПАНИЯ «ТЕНЗОР</w:t>
      </w:r>
      <w:r w:rsidRPr="007336B9">
        <w:rPr>
          <w:rFonts w:ascii="Times New Roman" w:hAnsi="Times New Roman" w:cs="Times New Roman"/>
          <w:b/>
          <w:color w:val="000000" w:themeColor="text1"/>
          <w:sz w:val="18"/>
          <w:szCs w:val="18"/>
        </w:rPr>
        <w:t>» и/или_______________________________________________________</w:t>
      </w:r>
      <w:r w:rsidR="007336B9" w:rsidRPr="007336B9">
        <w:rPr>
          <w:rFonts w:ascii="Times New Roman" w:hAnsi="Times New Roman" w:cs="Times New Roman"/>
          <w:b/>
          <w:color w:val="000000" w:themeColor="text1"/>
          <w:sz w:val="18"/>
          <w:szCs w:val="18"/>
        </w:rPr>
        <w:t>.</w:t>
      </w:r>
    </w:p>
    <w:p w:rsidR="002D3E9A" w:rsidRPr="002D3E9A" w:rsidRDefault="002D3E9A" w:rsidP="002D3E9A">
      <w:pPr>
        <w:ind w:left="-426"/>
        <w:jc w:val="both"/>
        <w:rPr>
          <w:rFonts w:ascii="Times New Roman" w:hAnsi="Times New Roman" w:cs="Times New Roman"/>
          <w:sz w:val="18"/>
          <w:szCs w:val="18"/>
        </w:rPr>
      </w:pPr>
      <w:r w:rsidRPr="002D3E9A">
        <w:rPr>
          <w:rFonts w:ascii="Times New Roman" w:hAnsi="Times New Roman" w:cs="Times New Roman"/>
          <w:sz w:val="18"/>
          <w:szCs w:val="18"/>
        </w:rPr>
        <w:t>Стороны отдельно соглашаются, что:</w:t>
      </w:r>
    </w:p>
    <w:p w:rsidR="002D3E9A" w:rsidRPr="002D3E9A" w:rsidRDefault="002D3E9A" w:rsidP="002D3E9A">
      <w:pPr>
        <w:ind w:left="-426"/>
        <w:jc w:val="both"/>
        <w:rPr>
          <w:rFonts w:ascii="Times New Roman" w:hAnsi="Times New Roman" w:cs="Times New Roman"/>
          <w:sz w:val="18"/>
          <w:szCs w:val="18"/>
        </w:rPr>
      </w:pPr>
      <w:r w:rsidRPr="002D3E9A">
        <w:rPr>
          <w:rFonts w:ascii="Times New Roman" w:hAnsi="Times New Roman" w:cs="Times New Roman"/>
          <w:sz w:val="18"/>
          <w:szCs w:val="18"/>
        </w:rPr>
        <w:t>- УПД, корректировочные УПД, счета-фактуры будут передаваться в электронном виде с использованием формата, утвержденного уполномоченными органами и подлежащего применению Сторонами при ЭДО. В случае изменения уполномоченными органами структуры и/или формата счета-фактуры, подлежащих применению Сторонами при ЭДО, Стороны будут использовать соответствующие форматы, утвержденные уполномоченными органами и/или организациями;</w:t>
      </w:r>
    </w:p>
    <w:p w:rsidR="002D3E9A" w:rsidRPr="002D3E9A" w:rsidRDefault="002D3E9A" w:rsidP="002D3E9A">
      <w:pPr>
        <w:ind w:left="-426"/>
        <w:jc w:val="both"/>
        <w:rPr>
          <w:rFonts w:ascii="Times New Roman" w:hAnsi="Times New Roman" w:cs="Times New Roman"/>
          <w:sz w:val="18"/>
          <w:szCs w:val="18"/>
        </w:rPr>
      </w:pPr>
      <w:r w:rsidRPr="002D3E9A">
        <w:rPr>
          <w:rFonts w:ascii="Times New Roman" w:hAnsi="Times New Roman" w:cs="Times New Roman"/>
          <w:sz w:val="18"/>
          <w:szCs w:val="18"/>
        </w:rPr>
        <w:t>- формат и структура остальных документов, перечисленных в настоящем пункте Договора, обмен которыми осуществляется Сторонами  с помощью ЭДО, согласуются Сторонами дополнительно и (или) применяются формы предлагаемые Бухгалтерской программой 1С (в форматах: DOC, DOCX, JPEG, XLS,  PDF) при использовании не согласованных форм, при их подписании они считаются согласованными.</w:t>
      </w:r>
    </w:p>
    <w:p w:rsidR="002D3E9A" w:rsidRPr="002D3E9A" w:rsidRDefault="002D3E9A" w:rsidP="002D3E9A">
      <w:pPr>
        <w:ind w:left="-426"/>
        <w:jc w:val="both"/>
        <w:rPr>
          <w:rFonts w:ascii="Times New Roman" w:hAnsi="Times New Roman" w:cs="Times New Roman"/>
          <w:sz w:val="18"/>
          <w:szCs w:val="18"/>
        </w:rPr>
      </w:pPr>
      <w:r w:rsidRPr="002D3E9A">
        <w:rPr>
          <w:rFonts w:ascii="Times New Roman" w:hAnsi="Times New Roman" w:cs="Times New Roman"/>
          <w:sz w:val="18"/>
          <w:szCs w:val="18"/>
        </w:rPr>
        <w:t>Каждая из Сторон обязана обеспечивать в течение всего срока действия Договора действительность сертификата электронной подписи. Под электронной подписью по тексту настоящего Договора Стороны понимают усиленную квалифицированную электронную подпись (далее – «ЭП» или «квалифицированная электронная подпись»).</w:t>
      </w:r>
    </w:p>
    <w:p w:rsidR="002D3E9A" w:rsidRPr="002D3E9A" w:rsidRDefault="002D3E9A" w:rsidP="002D3E9A">
      <w:pPr>
        <w:ind w:left="-426"/>
        <w:jc w:val="both"/>
        <w:rPr>
          <w:rFonts w:ascii="Times New Roman" w:hAnsi="Times New Roman" w:cs="Times New Roman"/>
          <w:sz w:val="18"/>
          <w:szCs w:val="18"/>
        </w:rPr>
      </w:pPr>
      <w:r w:rsidRPr="002D3E9A">
        <w:rPr>
          <w:rFonts w:ascii="Times New Roman" w:hAnsi="Times New Roman" w:cs="Times New Roman"/>
          <w:sz w:val="18"/>
          <w:szCs w:val="18"/>
        </w:rPr>
        <w:t>Документ в электронном виде считается полученным Заказчиком, если Подрядчику поступило подтверждение от оператора электронного документооборота о подписании документа электронной подписью Заказчиком</w:t>
      </w:r>
    </w:p>
    <w:p w:rsidR="002D3E9A" w:rsidRPr="002D3E9A" w:rsidRDefault="002D3E9A" w:rsidP="002D3E9A">
      <w:pPr>
        <w:ind w:left="-426"/>
        <w:jc w:val="both"/>
        <w:rPr>
          <w:rFonts w:ascii="Times New Roman" w:hAnsi="Times New Roman" w:cs="Times New Roman"/>
          <w:sz w:val="18"/>
          <w:szCs w:val="18"/>
        </w:rPr>
      </w:pPr>
      <w:r w:rsidRPr="002D3E9A">
        <w:rPr>
          <w:rFonts w:ascii="Times New Roman" w:hAnsi="Times New Roman" w:cs="Times New Roman"/>
          <w:sz w:val="18"/>
          <w:szCs w:val="18"/>
        </w:rPr>
        <w:t xml:space="preserve">Заказчик обязан в течение 5 рабочих дней со дня выставления расчётно-платежных Документов в электронном виде по телекоммуникационным каналам связи вернуть Подрядчику оформленный надлежащим образом Документ, подписанный электронной подписью Заказчика и подтверждённый оператором электронного документооборота. </w:t>
      </w:r>
    </w:p>
    <w:p w:rsidR="002D3E9A" w:rsidRPr="002D3E9A" w:rsidRDefault="002D3E9A" w:rsidP="002D3E9A">
      <w:pPr>
        <w:ind w:left="-426"/>
        <w:jc w:val="both"/>
        <w:rPr>
          <w:rFonts w:ascii="Times New Roman" w:hAnsi="Times New Roman" w:cs="Times New Roman"/>
          <w:sz w:val="18"/>
          <w:szCs w:val="18"/>
        </w:rPr>
      </w:pPr>
      <w:r w:rsidRPr="002D3E9A">
        <w:rPr>
          <w:rFonts w:ascii="Times New Roman" w:hAnsi="Times New Roman" w:cs="Times New Roman"/>
          <w:sz w:val="18"/>
          <w:szCs w:val="18"/>
        </w:rPr>
        <w:t>В случае, если в течение 5 рабочих дней со дня выставления Заказчику расчётно-платежных Документов в электронном виде по телекоммуникационным каналам связи Заказчик письменно не заявит Подрядчику о своих возражениях по содержанию указанных Документов, в том числе по объему услуг и сумме платежа, то считается, что Заказчик согласен с представленным расчётно-платежным Документом и расчётом суммы платежа по нему, указанные в  расчётно-платежном Документе сведения, суммы и даты являются согласованными Заказчиком, а документ подписанным.</w:t>
      </w:r>
    </w:p>
    <w:p w:rsidR="002D3E9A" w:rsidRPr="002D3E9A" w:rsidRDefault="002D3E9A" w:rsidP="002D3E9A">
      <w:pPr>
        <w:pStyle w:val="ConsPlusNormal"/>
        <w:ind w:left="-426"/>
        <w:jc w:val="both"/>
        <w:rPr>
          <w:sz w:val="18"/>
          <w:szCs w:val="18"/>
        </w:rPr>
      </w:pPr>
      <w:r w:rsidRPr="002D3E9A">
        <w:rPr>
          <w:sz w:val="18"/>
          <w:szCs w:val="18"/>
        </w:rPr>
        <w:t>8.5.2.  Документы, указанные выше, обмен которыми осуществляется Сторонами  с помощью ЭДО, считаются надлежаще оформленными, полученными и отправленными и равнозначными документам, составленным в письменной форме, и подписанным уполномоченными представителями Сторон, а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Стороны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2D3E9A" w:rsidRPr="002D3E9A" w:rsidRDefault="002D3E9A" w:rsidP="002D3E9A">
      <w:pPr>
        <w:pStyle w:val="ConsPlusNormal"/>
        <w:ind w:left="-426"/>
        <w:jc w:val="both"/>
        <w:rPr>
          <w:sz w:val="18"/>
          <w:szCs w:val="18"/>
        </w:rPr>
      </w:pPr>
      <w:r w:rsidRPr="002D3E9A">
        <w:rPr>
          <w:sz w:val="18"/>
          <w:szCs w:val="18"/>
        </w:rPr>
        <w:t>- подтверждена действительность сертификата ЭП, с помощью которой подписан данный электронный документ, на дату подписания документа;</w:t>
      </w:r>
    </w:p>
    <w:p w:rsidR="002D3E9A" w:rsidRPr="002D3E9A" w:rsidRDefault="002D3E9A" w:rsidP="002D3E9A">
      <w:pPr>
        <w:pStyle w:val="ConsPlusNormal"/>
        <w:ind w:left="-426"/>
        <w:jc w:val="both"/>
        <w:rPr>
          <w:sz w:val="18"/>
          <w:szCs w:val="18"/>
        </w:rPr>
      </w:pPr>
      <w:r w:rsidRPr="002D3E9A">
        <w:rPr>
          <w:sz w:val="18"/>
          <w:szCs w:val="18"/>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2D3E9A" w:rsidRPr="002D3E9A" w:rsidRDefault="002D3E9A" w:rsidP="002D3E9A">
      <w:pPr>
        <w:pStyle w:val="ConsPlusNormal"/>
        <w:ind w:left="-426"/>
        <w:jc w:val="both"/>
        <w:rPr>
          <w:sz w:val="18"/>
          <w:szCs w:val="18"/>
        </w:rPr>
      </w:pPr>
      <w:r w:rsidRPr="002D3E9A">
        <w:rPr>
          <w:sz w:val="18"/>
          <w:szCs w:val="18"/>
        </w:rPr>
        <w:t>- подтверждено отсутствие изменений, внесенных в этот документ после его подписания.</w:t>
      </w:r>
    </w:p>
    <w:p w:rsidR="002D3E9A" w:rsidRPr="002D3E9A" w:rsidRDefault="002D3E9A" w:rsidP="002D3E9A">
      <w:pPr>
        <w:pStyle w:val="ConsPlusNormal"/>
        <w:ind w:left="-426"/>
        <w:jc w:val="both"/>
        <w:rPr>
          <w:sz w:val="18"/>
          <w:szCs w:val="18"/>
        </w:rPr>
      </w:pPr>
      <w:r w:rsidRPr="002D3E9A">
        <w:rPr>
          <w:sz w:val="18"/>
          <w:szCs w:val="18"/>
        </w:rPr>
        <w:t>8.5.3. Если в соответствии с действующим законодательством, настоящим Договором или обычаем делового оборота документ должен быть заверен печатью, электронный документ, подписанный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rsidR="002D3E9A" w:rsidRPr="002D3E9A" w:rsidRDefault="002D3E9A" w:rsidP="002D3E9A">
      <w:pPr>
        <w:pStyle w:val="ConsPlusNormal"/>
        <w:ind w:left="-426"/>
        <w:jc w:val="both"/>
        <w:rPr>
          <w:color w:val="FF0000"/>
          <w:sz w:val="18"/>
          <w:szCs w:val="18"/>
        </w:rPr>
      </w:pPr>
      <w:r w:rsidRPr="002D3E9A">
        <w:rPr>
          <w:sz w:val="18"/>
          <w:szCs w:val="18"/>
        </w:rPr>
        <w:lastRenderedPageBreak/>
        <w:t xml:space="preserve">8.5.4. При возникновении технического сбоя в рамках обмена документами через ЭДО, Стороны обязаны выявить и устранить причины данного сбоя, после чего направить документы в электронном виде. </w:t>
      </w:r>
      <w:r w:rsidRPr="002D3E9A">
        <w:rPr>
          <w:b/>
          <w:sz w:val="18"/>
          <w:szCs w:val="18"/>
        </w:rPr>
        <w:t>Допускается</w:t>
      </w:r>
      <w:r w:rsidRPr="002D3E9A">
        <w:rPr>
          <w:sz w:val="18"/>
          <w:szCs w:val="18"/>
        </w:rPr>
        <w:t xml:space="preserve"> составление Подрядчиком документов </w:t>
      </w:r>
      <w:r w:rsidRPr="002D3E9A">
        <w:rPr>
          <w:b/>
          <w:sz w:val="18"/>
          <w:szCs w:val="18"/>
        </w:rPr>
        <w:t>на бумажном носителе</w:t>
      </w:r>
      <w:r>
        <w:rPr>
          <w:b/>
          <w:sz w:val="18"/>
          <w:szCs w:val="18"/>
        </w:rPr>
        <w:t>.</w:t>
      </w:r>
    </w:p>
    <w:p w:rsidR="002D3E9A" w:rsidRPr="002D3E9A" w:rsidRDefault="002D3E9A" w:rsidP="002D3E9A">
      <w:pPr>
        <w:pStyle w:val="ConsPlusNormal"/>
        <w:ind w:left="-426" w:firstLine="709"/>
        <w:jc w:val="both"/>
        <w:rPr>
          <w:sz w:val="18"/>
          <w:szCs w:val="18"/>
        </w:rPr>
      </w:pPr>
      <w:r w:rsidRPr="002D3E9A">
        <w:rPr>
          <w:sz w:val="18"/>
          <w:szCs w:val="18"/>
        </w:rPr>
        <w:t>Порядок хранения документов, подписанных ЭП, осуществляется в соответствии с требованиями действующего законодательства, а срок хранения определяется по аналогии с документами, составленными на бумажном носителе.</w:t>
      </w:r>
    </w:p>
    <w:p w:rsidR="002D3E9A" w:rsidRPr="002D3E9A" w:rsidRDefault="002D3E9A" w:rsidP="002D3E9A">
      <w:pPr>
        <w:pStyle w:val="ConsPlusNormal"/>
        <w:ind w:left="-426" w:firstLine="709"/>
        <w:jc w:val="both"/>
        <w:rPr>
          <w:strike/>
          <w:sz w:val="18"/>
          <w:szCs w:val="18"/>
        </w:rPr>
      </w:pPr>
      <w:r w:rsidRPr="002D3E9A">
        <w:rPr>
          <w:b/>
          <w:sz w:val="18"/>
          <w:szCs w:val="18"/>
        </w:rPr>
        <w:t>В случае составления</w:t>
      </w:r>
      <w:r w:rsidRPr="002D3E9A">
        <w:rPr>
          <w:sz w:val="18"/>
          <w:szCs w:val="18"/>
        </w:rPr>
        <w:t xml:space="preserve"> и подписания документов, обмен которыми осуществляется Сторонами  с помощью ЭДО, за какой-либо отчетный период вследствие технического сбоя или иных причин, </w:t>
      </w:r>
      <w:r w:rsidRPr="002D3E9A">
        <w:rPr>
          <w:b/>
          <w:sz w:val="18"/>
          <w:szCs w:val="18"/>
        </w:rPr>
        <w:t>и в электронном виде и на бумажном носителе</w:t>
      </w:r>
      <w:r w:rsidRPr="002D3E9A">
        <w:rPr>
          <w:sz w:val="18"/>
          <w:szCs w:val="18"/>
        </w:rPr>
        <w:t>, Стороны настоящим соглашаются и подтверждают, что приоритет имеют документы, составленные в электронном виде и обмен которыми осуществлен посредством ЭДО; документы, составленные в электронном виде, принимаются Сторонами к учету.</w:t>
      </w:r>
    </w:p>
    <w:p w:rsidR="002D3E9A" w:rsidRPr="002D3E9A" w:rsidRDefault="002D3E9A" w:rsidP="002D3E9A">
      <w:pPr>
        <w:spacing w:line="276" w:lineRule="auto"/>
        <w:ind w:left="-426"/>
        <w:jc w:val="both"/>
        <w:rPr>
          <w:rFonts w:ascii="Times New Roman" w:eastAsia="Calibri" w:hAnsi="Times New Roman" w:cs="Times New Roman"/>
          <w:sz w:val="18"/>
          <w:szCs w:val="18"/>
          <w:lang w:eastAsia="en-US"/>
        </w:rPr>
      </w:pPr>
      <w:r w:rsidRPr="002D3E9A">
        <w:rPr>
          <w:rFonts w:ascii="Times New Roman" w:eastAsia="Calibri" w:hAnsi="Times New Roman" w:cs="Times New Roman"/>
          <w:sz w:val="18"/>
          <w:szCs w:val="18"/>
          <w:lang w:eastAsia="en-US"/>
        </w:rPr>
        <w:t>Организация ЭДО при этом не отменяет использование иных способов изготовления и обмена документами в рамках обязательств.</w:t>
      </w:r>
    </w:p>
    <w:p w:rsidR="002D3E9A" w:rsidRPr="002D3E9A" w:rsidRDefault="002D3E9A" w:rsidP="002D3E9A">
      <w:pPr>
        <w:spacing w:line="276" w:lineRule="auto"/>
        <w:ind w:left="-426"/>
        <w:jc w:val="both"/>
        <w:rPr>
          <w:rFonts w:ascii="Times New Roman" w:hAnsi="Times New Roman"/>
          <w:sz w:val="18"/>
          <w:szCs w:val="18"/>
        </w:rPr>
      </w:pPr>
      <w:r w:rsidRPr="002D3E9A">
        <w:rPr>
          <w:rFonts w:ascii="Times New Roman" w:hAnsi="Times New Roman"/>
          <w:sz w:val="18"/>
          <w:szCs w:val="18"/>
        </w:rPr>
        <w:t>8.</w:t>
      </w:r>
      <w:r>
        <w:rPr>
          <w:rFonts w:ascii="Times New Roman" w:hAnsi="Times New Roman"/>
          <w:sz w:val="18"/>
          <w:szCs w:val="18"/>
        </w:rPr>
        <w:t>6</w:t>
      </w:r>
      <w:r w:rsidRPr="002D3E9A">
        <w:rPr>
          <w:rFonts w:ascii="Times New Roman" w:hAnsi="Times New Roman"/>
          <w:sz w:val="18"/>
          <w:szCs w:val="18"/>
        </w:rPr>
        <w:t>. Настоящий договор, может быть, расторгнут в порядке, предусмотренном действующим законодательством РФ, а также в одностороннем, внесудебном порядке любой из Сторон с предварительным письменным уведомлением не менее чем за 7 (семь) дней до предполагаемой даты расторжения. При этом вторая сторона не вправе требовать письменных или иных объяснений о причине расторжения договора. Договор считается прекращенным по истечении определенного в уведомлении даты.</w:t>
      </w:r>
    </w:p>
    <w:p w:rsidR="002D3E9A" w:rsidRPr="002D3E9A" w:rsidRDefault="002D3E9A" w:rsidP="002D3E9A">
      <w:pPr>
        <w:ind w:left="-426" w:firstLine="142"/>
        <w:jc w:val="both"/>
        <w:rPr>
          <w:rFonts w:ascii="Times New Roman" w:hAnsi="Times New Roman" w:cs="Times New Roman"/>
          <w:sz w:val="18"/>
          <w:szCs w:val="18"/>
        </w:rPr>
      </w:pPr>
      <w:r w:rsidRPr="002D3E9A">
        <w:rPr>
          <w:rFonts w:ascii="Times New Roman" w:hAnsi="Times New Roman" w:cs="Times New Roman"/>
          <w:sz w:val="18"/>
          <w:szCs w:val="18"/>
        </w:rPr>
        <w:t>8</w:t>
      </w:r>
      <w:r>
        <w:rPr>
          <w:rFonts w:ascii="Times New Roman" w:hAnsi="Times New Roman" w:cs="Times New Roman"/>
          <w:sz w:val="18"/>
          <w:szCs w:val="18"/>
        </w:rPr>
        <w:t>.7</w:t>
      </w:r>
      <w:r w:rsidRPr="002D3E9A">
        <w:rPr>
          <w:rFonts w:ascii="Times New Roman" w:hAnsi="Times New Roman" w:cs="Times New Roman"/>
          <w:sz w:val="18"/>
          <w:szCs w:val="18"/>
        </w:rPr>
        <w:t>. Расторжение, либо истечение срока действия Договора не освобождает Стороны от выполнения своих обязательств, возникших в период действия настоящего Договора.</w:t>
      </w:r>
    </w:p>
    <w:p w:rsidR="002D3E9A" w:rsidRPr="002D3E9A" w:rsidRDefault="002D3E9A" w:rsidP="002D3E9A">
      <w:pPr>
        <w:tabs>
          <w:tab w:val="num" w:pos="0"/>
        </w:tabs>
        <w:ind w:left="-426" w:firstLine="142"/>
        <w:jc w:val="both"/>
        <w:rPr>
          <w:rFonts w:ascii="Times New Roman" w:hAnsi="Times New Roman" w:cs="Times New Roman"/>
          <w:sz w:val="18"/>
          <w:szCs w:val="18"/>
        </w:rPr>
      </w:pPr>
      <w:r w:rsidRPr="002D3E9A">
        <w:rPr>
          <w:rFonts w:ascii="Times New Roman" w:hAnsi="Times New Roman" w:cs="Times New Roman"/>
          <w:sz w:val="18"/>
          <w:szCs w:val="18"/>
        </w:rPr>
        <w:t>8</w:t>
      </w:r>
      <w:r>
        <w:rPr>
          <w:rFonts w:ascii="Times New Roman" w:hAnsi="Times New Roman" w:cs="Times New Roman"/>
          <w:sz w:val="18"/>
          <w:szCs w:val="18"/>
        </w:rPr>
        <w:t>.8</w:t>
      </w:r>
      <w:r w:rsidRPr="002D3E9A">
        <w:rPr>
          <w:rFonts w:ascii="Times New Roman" w:hAnsi="Times New Roman" w:cs="Times New Roman"/>
          <w:sz w:val="18"/>
          <w:szCs w:val="18"/>
        </w:rPr>
        <w:t>. Ни одна из сторон настоящего Договора не несет ответственности перед другой стороной за невыполнение обязательств, обусловленных обстоятельствами непреодолимой силы, возникшими помимо воли и желания сторон и которые нельзя предвидеть или избежать, таких, как стихийные бедствия или военные действия, при условии, что они непосредственно влияют на выполнение обязательств по договору, принятие государственными органами законодательных актов, препятствующих выполнению условий настоящего договора.</w:t>
      </w:r>
    </w:p>
    <w:p w:rsidR="002D3E9A" w:rsidRPr="002D3E9A" w:rsidRDefault="002D3E9A" w:rsidP="002D3E9A">
      <w:pPr>
        <w:widowControl/>
        <w:autoSpaceDE/>
        <w:autoSpaceDN/>
        <w:adjustRightInd/>
        <w:ind w:left="-426" w:firstLine="142"/>
        <w:jc w:val="both"/>
        <w:rPr>
          <w:rFonts w:ascii="Times New Roman" w:eastAsia="Calibri" w:hAnsi="Times New Roman" w:cs="Times New Roman"/>
          <w:sz w:val="22"/>
          <w:szCs w:val="22"/>
          <w:lang w:eastAsia="en-US"/>
        </w:rPr>
      </w:pPr>
      <w:r w:rsidRPr="002D3E9A">
        <w:rPr>
          <w:rFonts w:ascii="Times New Roman" w:hAnsi="Times New Roman" w:cs="Times New Roman"/>
          <w:sz w:val="18"/>
          <w:szCs w:val="18"/>
        </w:rPr>
        <w:t>8.</w:t>
      </w:r>
      <w:r>
        <w:rPr>
          <w:rFonts w:ascii="Times New Roman" w:hAnsi="Times New Roman" w:cs="Times New Roman"/>
          <w:sz w:val="18"/>
          <w:szCs w:val="18"/>
        </w:rPr>
        <w:t xml:space="preserve">9. </w:t>
      </w:r>
      <w:r w:rsidRPr="002D3E9A">
        <w:rPr>
          <w:rFonts w:ascii="Times New Roman" w:hAnsi="Times New Roman" w:cs="Times New Roman"/>
          <w:sz w:val="18"/>
          <w:szCs w:val="18"/>
        </w:rPr>
        <w:t>Стороны гарантируют, что предмет договора не несет в себе никаких дополнительных денежных и иных преимуществ, не оговоренных в тексте, не допускаются злоупотребления полномочиями и/или любые другие действия, идущие вразрез с интересами компании. Если одной из сторон становится известно о факте коррупции, она обязана незамедлительно сообщить об этом другой стороне. В случае необходимости стороны должны оказывать всяческое содействие в части проведения внутреннего аудита. Невып</w:t>
      </w:r>
      <w:r>
        <w:rPr>
          <w:rFonts w:ascii="Times New Roman" w:hAnsi="Times New Roman" w:cs="Times New Roman"/>
          <w:sz w:val="18"/>
          <w:szCs w:val="18"/>
        </w:rPr>
        <w:t>олнение настоящего пункта Антик</w:t>
      </w:r>
      <w:r w:rsidRPr="002D3E9A">
        <w:rPr>
          <w:rFonts w:ascii="Times New Roman" w:hAnsi="Times New Roman" w:cs="Times New Roman"/>
          <w:sz w:val="18"/>
          <w:szCs w:val="18"/>
        </w:rPr>
        <w:t>ор</w:t>
      </w:r>
      <w:r>
        <w:rPr>
          <w:rFonts w:ascii="Times New Roman" w:hAnsi="Times New Roman" w:cs="Times New Roman"/>
          <w:sz w:val="18"/>
          <w:szCs w:val="18"/>
        </w:rPr>
        <w:t>р</w:t>
      </w:r>
      <w:r w:rsidRPr="002D3E9A">
        <w:rPr>
          <w:rFonts w:ascii="Times New Roman" w:hAnsi="Times New Roman" w:cs="Times New Roman"/>
          <w:sz w:val="18"/>
          <w:szCs w:val="18"/>
        </w:rPr>
        <w:t>упционной оговорки, может привести и к приостановлению договора, и к его разрыву.</w:t>
      </w:r>
    </w:p>
    <w:p w:rsidR="002D3E9A" w:rsidRPr="002D3E9A" w:rsidRDefault="002D3E9A" w:rsidP="002D3E9A">
      <w:pPr>
        <w:tabs>
          <w:tab w:val="num" w:pos="0"/>
        </w:tabs>
        <w:ind w:left="-426" w:firstLine="142"/>
        <w:jc w:val="both"/>
        <w:rPr>
          <w:rFonts w:ascii="Times New Roman" w:hAnsi="Times New Roman" w:cs="Times New Roman"/>
          <w:sz w:val="18"/>
          <w:szCs w:val="18"/>
        </w:rPr>
      </w:pPr>
      <w:r w:rsidRPr="002D3E9A">
        <w:rPr>
          <w:rFonts w:ascii="Times New Roman" w:hAnsi="Times New Roman" w:cs="Times New Roman"/>
          <w:sz w:val="18"/>
          <w:szCs w:val="18"/>
        </w:rPr>
        <w:t>8.</w:t>
      </w:r>
      <w:r>
        <w:rPr>
          <w:rFonts w:ascii="Times New Roman" w:hAnsi="Times New Roman" w:cs="Times New Roman"/>
          <w:sz w:val="18"/>
          <w:szCs w:val="18"/>
        </w:rPr>
        <w:t>10</w:t>
      </w:r>
      <w:r w:rsidRPr="002D3E9A">
        <w:rPr>
          <w:rFonts w:ascii="Times New Roman" w:hAnsi="Times New Roman" w:cs="Times New Roman"/>
          <w:sz w:val="18"/>
          <w:szCs w:val="18"/>
        </w:rPr>
        <w:t>.</w:t>
      </w:r>
      <w:r w:rsidR="005772DE">
        <w:rPr>
          <w:rFonts w:ascii="Times New Roman" w:hAnsi="Times New Roman" w:cs="Times New Roman"/>
          <w:sz w:val="18"/>
          <w:szCs w:val="18"/>
        </w:rPr>
        <w:t xml:space="preserve"> </w:t>
      </w:r>
      <w:r w:rsidRPr="002D3E9A">
        <w:rPr>
          <w:rFonts w:ascii="Times New Roman" w:hAnsi="Times New Roman" w:cs="Times New Roman"/>
          <w:sz w:val="18"/>
          <w:szCs w:val="18"/>
        </w:rPr>
        <w:t xml:space="preserve">В случае изменения юридического адреса или </w:t>
      </w:r>
      <w:r>
        <w:rPr>
          <w:rFonts w:ascii="Times New Roman" w:hAnsi="Times New Roman" w:cs="Times New Roman"/>
          <w:sz w:val="18"/>
          <w:szCs w:val="18"/>
        </w:rPr>
        <w:t>Б</w:t>
      </w:r>
      <w:r w:rsidRPr="002D3E9A">
        <w:rPr>
          <w:rFonts w:ascii="Times New Roman" w:hAnsi="Times New Roman" w:cs="Times New Roman"/>
          <w:sz w:val="18"/>
          <w:szCs w:val="18"/>
        </w:rPr>
        <w:t xml:space="preserve">анка Стороны обязаны в 10-ти </w:t>
      </w:r>
      <w:proofErr w:type="spellStart"/>
      <w:r w:rsidRPr="002D3E9A">
        <w:rPr>
          <w:rFonts w:ascii="Times New Roman" w:hAnsi="Times New Roman" w:cs="Times New Roman"/>
          <w:sz w:val="18"/>
          <w:szCs w:val="18"/>
        </w:rPr>
        <w:t>дневный</w:t>
      </w:r>
      <w:proofErr w:type="spellEnd"/>
      <w:r w:rsidRPr="002D3E9A">
        <w:rPr>
          <w:rFonts w:ascii="Times New Roman" w:hAnsi="Times New Roman" w:cs="Times New Roman"/>
          <w:sz w:val="18"/>
          <w:szCs w:val="18"/>
        </w:rPr>
        <w:t xml:space="preserve"> срок уведомить об этом друг друга.</w:t>
      </w:r>
    </w:p>
    <w:p w:rsidR="002D3E9A" w:rsidRPr="002D3E9A" w:rsidRDefault="002D3E9A" w:rsidP="002D3E9A">
      <w:pPr>
        <w:pStyle w:val="affff"/>
        <w:tabs>
          <w:tab w:val="left" w:pos="-426"/>
        </w:tabs>
        <w:ind w:left="-426" w:firstLine="142"/>
        <w:jc w:val="both"/>
        <w:rPr>
          <w:sz w:val="18"/>
          <w:szCs w:val="18"/>
        </w:rPr>
      </w:pPr>
      <w:r w:rsidRPr="002D3E9A">
        <w:rPr>
          <w:sz w:val="18"/>
          <w:szCs w:val="18"/>
        </w:rPr>
        <w:t>8</w:t>
      </w:r>
      <w:r>
        <w:rPr>
          <w:sz w:val="18"/>
          <w:szCs w:val="18"/>
        </w:rPr>
        <w:t>.11</w:t>
      </w:r>
      <w:r w:rsidRPr="002D3E9A">
        <w:rPr>
          <w:sz w:val="18"/>
          <w:szCs w:val="18"/>
        </w:rPr>
        <w:t>. Приложение 1 - Технические условия</w:t>
      </w:r>
      <w:r>
        <w:rPr>
          <w:sz w:val="18"/>
          <w:szCs w:val="18"/>
        </w:rPr>
        <w:t>.</w:t>
      </w:r>
    </w:p>
    <w:p w:rsidR="002D3E9A" w:rsidRDefault="002D3E9A" w:rsidP="002D3E9A">
      <w:pPr>
        <w:ind w:left="-426" w:right="-141"/>
        <w:jc w:val="center"/>
        <w:rPr>
          <w:rFonts w:ascii="Times New Roman" w:hAnsi="Times New Roman" w:cs="Times New Roman"/>
          <w:b/>
          <w:sz w:val="18"/>
          <w:szCs w:val="18"/>
        </w:rPr>
      </w:pPr>
    </w:p>
    <w:p w:rsidR="002D3E9A" w:rsidRPr="002D3E9A" w:rsidRDefault="002D3E9A" w:rsidP="002D3E9A">
      <w:pPr>
        <w:ind w:left="-426" w:right="-141"/>
        <w:jc w:val="center"/>
        <w:rPr>
          <w:rFonts w:ascii="Times New Roman" w:hAnsi="Times New Roman" w:cs="Times New Roman"/>
          <w:b/>
          <w:sz w:val="18"/>
          <w:szCs w:val="18"/>
        </w:rPr>
      </w:pPr>
      <w:r w:rsidRPr="002D3E9A">
        <w:rPr>
          <w:rFonts w:ascii="Times New Roman" w:hAnsi="Times New Roman" w:cs="Times New Roman"/>
          <w:b/>
          <w:sz w:val="18"/>
          <w:szCs w:val="18"/>
        </w:rPr>
        <w:t>9. Реквизиты сторон</w:t>
      </w:r>
    </w:p>
    <w:tbl>
      <w:tblPr>
        <w:tblW w:w="9813" w:type="dxa"/>
        <w:tblInd w:w="-20" w:type="dxa"/>
        <w:tblLayout w:type="fixed"/>
        <w:tblLook w:val="0000" w:firstRow="0" w:lastRow="0" w:firstColumn="0" w:lastColumn="0" w:noHBand="0" w:noVBand="0"/>
      </w:tblPr>
      <w:tblGrid>
        <w:gridCol w:w="4887"/>
        <w:gridCol w:w="4926"/>
      </w:tblGrid>
      <w:tr w:rsidR="002D3E9A" w:rsidRPr="00383777" w:rsidTr="002D3E9A">
        <w:trPr>
          <w:trHeight w:val="3244"/>
        </w:trPr>
        <w:tc>
          <w:tcPr>
            <w:tcW w:w="4887" w:type="dxa"/>
            <w:tcBorders>
              <w:top w:val="single" w:sz="4" w:space="0" w:color="000000"/>
              <w:left w:val="single" w:sz="4" w:space="0" w:color="000000"/>
              <w:bottom w:val="single" w:sz="4" w:space="0" w:color="000000"/>
            </w:tcBorders>
            <w:shd w:val="clear" w:color="auto" w:fill="auto"/>
          </w:tcPr>
          <w:p w:rsidR="002D3E9A" w:rsidRPr="002D3E9A" w:rsidRDefault="002D3E9A" w:rsidP="002D3E9A">
            <w:pPr>
              <w:jc w:val="both"/>
              <w:rPr>
                <w:rFonts w:ascii="Times New Roman" w:hAnsi="Times New Roman" w:cs="Times New Roman"/>
                <w:b/>
                <w:sz w:val="16"/>
                <w:szCs w:val="16"/>
              </w:rPr>
            </w:pPr>
            <w:r w:rsidRPr="002D3E9A">
              <w:rPr>
                <w:rFonts w:ascii="Times New Roman" w:hAnsi="Times New Roman" w:cs="Times New Roman"/>
                <w:b/>
                <w:sz w:val="16"/>
                <w:szCs w:val="16"/>
              </w:rPr>
              <w:t>ЗАКАЗЧИК:</w:t>
            </w:r>
          </w:p>
          <w:p w:rsidR="002D3E9A" w:rsidRPr="002D3E9A" w:rsidRDefault="005772DE" w:rsidP="002D3E9A">
            <w:pPr>
              <w:jc w:val="both"/>
              <w:rPr>
                <w:rFonts w:ascii="Times New Roman" w:hAnsi="Times New Roman" w:cs="Times New Roman"/>
                <w:b/>
                <w:sz w:val="16"/>
                <w:szCs w:val="16"/>
              </w:rPr>
            </w:pPr>
            <w:r>
              <w:rPr>
                <w:rFonts w:ascii="Times New Roman" w:hAnsi="Times New Roman" w:cs="Times New Roman"/>
                <w:sz w:val="16"/>
                <w:szCs w:val="16"/>
              </w:rPr>
              <w:t>_____________________________</w:t>
            </w:r>
          </w:p>
          <w:p w:rsidR="002D3E9A" w:rsidRPr="002D3E9A" w:rsidRDefault="002D3E9A" w:rsidP="002D3E9A">
            <w:pPr>
              <w:rPr>
                <w:rFonts w:ascii="Times New Roman" w:hAnsi="Times New Roman" w:cs="Times New Roman"/>
                <w:sz w:val="16"/>
                <w:szCs w:val="16"/>
              </w:rPr>
            </w:pPr>
            <w:r w:rsidRPr="002D3E9A">
              <w:rPr>
                <w:rFonts w:ascii="Times New Roman" w:hAnsi="Times New Roman" w:cs="Times New Roman"/>
                <w:b/>
                <w:sz w:val="16"/>
                <w:szCs w:val="16"/>
              </w:rPr>
              <w:t>Юридический адрес:</w:t>
            </w:r>
            <w:r w:rsidRPr="002D3E9A">
              <w:rPr>
                <w:rFonts w:ascii="Times New Roman" w:hAnsi="Times New Roman" w:cs="Times New Roman"/>
                <w:sz w:val="16"/>
                <w:szCs w:val="16"/>
              </w:rPr>
              <w:t xml:space="preserve"> </w:t>
            </w:r>
            <w:r w:rsidR="005772DE">
              <w:rPr>
                <w:rFonts w:ascii="Times New Roman" w:hAnsi="Times New Roman" w:cs="Times New Roman"/>
                <w:sz w:val="16"/>
                <w:szCs w:val="16"/>
              </w:rPr>
              <w:t>_______________________</w:t>
            </w:r>
          </w:p>
          <w:p w:rsidR="002D3E9A" w:rsidRPr="002D3E9A" w:rsidRDefault="002D3E9A" w:rsidP="002D3E9A">
            <w:pPr>
              <w:rPr>
                <w:rFonts w:ascii="Times New Roman" w:hAnsi="Times New Roman" w:cs="Times New Roman"/>
                <w:b/>
                <w:sz w:val="16"/>
                <w:szCs w:val="16"/>
              </w:rPr>
            </w:pPr>
            <w:r w:rsidRPr="002D3E9A">
              <w:rPr>
                <w:rFonts w:ascii="Times New Roman" w:hAnsi="Times New Roman" w:cs="Times New Roman"/>
                <w:b/>
                <w:sz w:val="16"/>
                <w:szCs w:val="16"/>
              </w:rPr>
              <w:t xml:space="preserve">Почтовый адрес: </w:t>
            </w:r>
            <w:r w:rsidR="005772DE">
              <w:rPr>
                <w:rFonts w:ascii="Times New Roman" w:hAnsi="Times New Roman" w:cs="Times New Roman"/>
                <w:sz w:val="16"/>
                <w:szCs w:val="16"/>
              </w:rPr>
              <w:t>___________________________</w:t>
            </w:r>
          </w:p>
          <w:p w:rsidR="002D3E9A" w:rsidRPr="002D3E9A" w:rsidRDefault="002D3E9A" w:rsidP="002D3E9A">
            <w:pPr>
              <w:tabs>
                <w:tab w:val="left" w:pos="426"/>
              </w:tabs>
              <w:rPr>
                <w:rFonts w:ascii="Times New Roman" w:hAnsi="Times New Roman" w:cs="Times New Roman"/>
                <w:sz w:val="16"/>
                <w:szCs w:val="16"/>
              </w:rPr>
            </w:pPr>
            <w:r w:rsidRPr="002D3E9A">
              <w:rPr>
                <w:rFonts w:ascii="Times New Roman" w:hAnsi="Times New Roman" w:cs="Times New Roman"/>
                <w:b/>
                <w:sz w:val="16"/>
                <w:szCs w:val="16"/>
              </w:rPr>
              <w:t>Р/счет</w:t>
            </w:r>
            <w:r w:rsidRPr="002D3E9A">
              <w:rPr>
                <w:rFonts w:ascii="Times New Roman" w:hAnsi="Times New Roman" w:cs="Times New Roman"/>
                <w:sz w:val="16"/>
                <w:szCs w:val="16"/>
              </w:rPr>
              <w:t xml:space="preserve"> </w:t>
            </w:r>
            <w:r w:rsidR="005772DE">
              <w:rPr>
                <w:rFonts w:ascii="Times New Roman" w:hAnsi="Times New Roman" w:cs="Times New Roman"/>
                <w:sz w:val="16"/>
                <w:szCs w:val="16"/>
              </w:rPr>
              <w:t>________________________________</w:t>
            </w:r>
          </w:p>
          <w:p w:rsidR="002D3E9A" w:rsidRPr="002D3E9A" w:rsidRDefault="002D3E9A" w:rsidP="002D3E9A">
            <w:pPr>
              <w:tabs>
                <w:tab w:val="left" w:pos="426"/>
              </w:tabs>
              <w:rPr>
                <w:rFonts w:ascii="Times New Roman" w:hAnsi="Times New Roman" w:cs="Times New Roman"/>
                <w:b/>
                <w:sz w:val="16"/>
                <w:szCs w:val="16"/>
              </w:rPr>
            </w:pPr>
            <w:r w:rsidRPr="002D3E9A">
              <w:rPr>
                <w:rFonts w:ascii="Times New Roman" w:hAnsi="Times New Roman" w:cs="Times New Roman"/>
                <w:sz w:val="16"/>
                <w:szCs w:val="16"/>
              </w:rPr>
              <w:t xml:space="preserve">В Банке </w:t>
            </w:r>
            <w:r w:rsidR="005772DE">
              <w:rPr>
                <w:rFonts w:ascii="Times New Roman" w:hAnsi="Times New Roman" w:cs="Times New Roman"/>
                <w:sz w:val="16"/>
                <w:szCs w:val="16"/>
              </w:rPr>
              <w:t>_____________________________</w:t>
            </w:r>
          </w:p>
          <w:p w:rsidR="002D3E9A" w:rsidRPr="002D3E9A" w:rsidRDefault="002D3E9A" w:rsidP="002D3E9A">
            <w:pPr>
              <w:tabs>
                <w:tab w:val="left" w:pos="426"/>
              </w:tabs>
              <w:rPr>
                <w:rFonts w:ascii="Times New Roman" w:hAnsi="Times New Roman" w:cs="Times New Roman"/>
                <w:b/>
                <w:sz w:val="16"/>
                <w:szCs w:val="16"/>
              </w:rPr>
            </w:pPr>
            <w:r w:rsidRPr="002D3E9A">
              <w:rPr>
                <w:rFonts w:ascii="Times New Roman" w:hAnsi="Times New Roman" w:cs="Times New Roman"/>
                <w:b/>
                <w:sz w:val="16"/>
                <w:szCs w:val="16"/>
              </w:rPr>
              <w:t>К/с</w:t>
            </w:r>
            <w:r w:rsidRPr="002D3E9A">
              <w:rPr>
                <w:rFonts w:ascii="Times New Roman" w:hAnsi="Times New Roman" w:cs="Times New Roman"/>
                <w:sz w:val="16"/>
                <w:szCs w:val="16"/>
              </w:rPr>
              <w:t xml:space="preserve"> </w:t>
            </w:r>
            <w:r w:rsidR="005772DE">
              <w:rPr>
                <w:rFonts w:ascii="Times New Roman" w:hAnsi="Times New Roman" w:cs="Times New Roman"/>
                <w:sz w:val="16"/>
                <w:szCs w:val="16"/>
              </w:rPr>
              <w:t>________________________________</w:t>
            </w:r>
          </w:p>
          <w:p w:rsidR="002D3E9A" w:rsidRPr="002D3E9A" w:rsidRDefault="002D3E9A" w:rsidP="002D3E9A">
            <w:pPr>
              <w:tabs>
                <w:tab w:val="left" w:pos="426"/>
              </w:tabs>
              <w:rPr>
                <w:rFonts w:ascii="Times New Roman" w:hAnsi="Times New Roman" w:cs="Times New Roman"/>
                <w:sz w:val="16"/>
                <w:szCs w:val="16"/>
              </w:rPr>
            </w:pPr>
            <w:r w:rsidRPr="002D3E9A">
              <w:rPr>
                <w:rFonts w:ascii="Times New Roman" w:hAnsi="Times New Roman" w:cs="Times New Roman"/>
                <w:b/>
                <w:sz w:val="16"/>
                <w:szCs w:val="16"/>
              </w:rPr>
              <w:t>БИК</w:t>
            </w:r>
            <w:r w:rsidRPr="002D3E9A">
              <w:rPr>
                <w:rFonts w:ascii="Times New Roman" w:hAnsi="Times New Roman" w:cs="Times New Roman"/>
                <w:sz w:val="16"/>
                <w:szCs w:val="16"/>
              </w:rPr>
              <w:t xml:space="preserve"> </w:t>
            </w:r>
            <w:r w:rsidR="005772DE">
              <w:rPr>
                <w:rFonts w:ascii="Times New Roman" w:hAnsi="Times New Roman" w:cs="Times New Roman"/>
                <w:sz w:val="16"/>
                <w:szCs w:val="16"/>
              </w:rPr>
              <w:t>______________________</w:t>
            </w:r>
          </w:p>
          <w:p w:rsidR="002D3E9A" w:rsidRPr="002D3E9A" w:rsidRDefault="002D3E9A" w:rsidP="002D3E9A">
            <w:pPr>
              <w:tabs>
                <w:tab w:val="left" w:pos="426"/>
              </w:tabs>
              <w:rPr>
                <w:rFonts w:ascii="Times New Roman" w:hAnsi="Times New Roman" w:cs="Times New Roman"/>
                <w:b/>
                <w:sz w:val="16"/>
                <w:szCs w:val="16"/>
              </w:rPr>
            </w:pPr>
            <w:r w:rsidRPr="002D3E9A">
              <w:rPr>
                <w:rFonts w:ascii="Times New Roman" w:hAnsi="Times New Roman" w:cs="Times New Roman"/>
                <w:b/>
                <w:sz w:val="16"/>
                <w:szCs w:val="16"/>
              </w:rPr>
              <w:t xml:space="preserve">ИНН </w:t>
            </w:r>
            <w:r w:rsidR="005772DE">
              <w:rPr>
                <w:rFonts w:ascii="Times New Roman" w:hAnsi="Times New Roman" w:cs="Times New Roman"/>
                <w:sz w:val="16"/>
                <w:szCs w:val="16"/>
              </w:rPr>
              <w:t>___________________</w:t>
            </w:r>
            <w:r w:rsidRPr="002D3E9A">
              <w:rPr>
                <w:rFonts w:ascii="Times New Roman" w:hAnsi="Times New Roman" w:cs="Times New Roman"/>
                <w:b/>
                <w:sz w:val="16"/>
                <w:szCs w:val="16"/>
              </w:rPr>
              <w:t xml:space="preserve"> КПП </w:t>
            </w:r>
            <w:r w:rsidR="005772DE">
              <w:rPr>
                <w:rFonts w:ascii="Times New Roman" w:hAnsi="Times New Roman" w:cs="Times New Roman"/>
                <w:sz w:val="16"/>
                <w:szCs w:val="16"/>
              </w:rPr>
              <w:t>_____________________</w:t>
            </w:r>
          </w:p>
          <w:p w:rsidR="005772DE" w:rsidRDefault="002D3E9A" w:rsidP="002D3E9A">
            <w:pPr>
              <w:tabs>
                <w:tab w:val="left" w:pos="426"/>
              </w:tabs>
              <w:rPr>
                <w:rFonts w:ascii="Times New Roman" w:hAnsi="Times New Roman" w:cs="Times New Roman"/>
                <w:b/>
                <w:sz w:val="16"/>
                <w:szCs w:val="16"/>
              </w:rPr>
            </w:pPr>
            <w:r w:rsidRPr="002D3E9A">
              <w:rPr>
                <w:rFonts w:ascii="Times New Roman" w:hAnsi="Times New Roman" w:cs="Times New Roman"/>
                <w:b/>
                <w:bCs/>
                <w:sz w:val="16"/>
                <w:szCs w:val="16"/>
              </w:rPr>
              <w:t>ОКПО</w:t>
            </w:r>
            <w:r w:rsidRPr="002D3E9A">
              <w:rPr>
                <w:rFonts w:ascii="Times New Roman" w:hAnsi="Times New Roman" w:cs="Times New Roman"/>
                <w:b/>
                <w:sz w:val="16"/>
                <w:szCs w:val="16"/>
              </w:rPr>
              <w:t xml:space="preserve">  </w:t>
            </w:r>
          </w:p>
          <w:p w:rsidR="002D3E9A" w:rsidRPr="002D3E9A" w:rsidRDefault="002D3E9A" w:rsidP="002D3E9A">
            <w:pPr>
              <w:tabs>
                <w:tab w:val="left" w:pos="426"/>
              </w:tabs>
              <w:rPr>
                <w:rFonts w:ascii="Times New Roman" w:hAnsi="Times New Roman" w:cs="Times New Roman"/>
                <w:b/>
                <w:sz w:val="16"/>
                <w:szCs w:val="16"/>
              </w:rPr>
            </w:pPr>
            <w:r w:rsidRPr="002D3E9A">
              <w:rPr>
                <w:rFonts w:ascii="Times New Roman" w:hAnsi="Times New Roman" w:cs="Times New Roman"/>
                <w:b/>
                <w:sz w:val="16"/>
                <w:szCs w:val="16"/>
              </w:rPr>
              <w:t>ОГРН</w:t>
            </w:r>
            <w:r w:rsidRPr="002D3E9A">
              <w:rPr>
                <w:rFonts w:ascii="Times New Roman" w:hAnsi="Times New Roman" w:cs="Times New Roman"/>
                <w:b/>
                <w:bCs/>
                <w:sz w:val="16"/>
                <w:szCs w:val="16"/>
              </w:rPr>
              <w:t xml:space="preserve"> </w:t>
            </w:r>
            <w:r w:rsidR="005772DE">
              <w:rPr>
                <w:rFonts w:ascii="Times New Roman" w:hAnsi="Times New Roman" w:cs="Times New Roman"/>
                <w:sz w:val="16"/>
                <w:szCs w:val="16"/>
              </w:rPr>
              <w:t>_____________________________</w:t>
            </w:r>
          </w:p>
          <w:p w:rsidR="002D3E9A" w:rsidRPr="002D3E9A" w:rsidRDefault="002D3E9A" w:rsidP="002D3E9A">
            <w:pPr>
              <w:rPr>
                <w:rFonts w:ascii="Times New Roman" w:hAnsi="Times New Roman" w:cs="Times New Roman"/>
                <w:sz w:val="16"/>
                <w:szCs w:val="16"/>
              </w:rPr>
            </w:pPr>
            <w:r w:rsidRPr="002D3E9A">
              <w:rPr>
                <w:rFonts w:ascii="Times New Roman" w:hAnsi="Times New Roman" w:cs="Times New Roman"/>
                <w:b/>
                <w:sz w:val="16"/>
                <w:szCs w:val="16"/>
              </w:rPr>
              <w:t>Тел</w:t>
            </w:r>
            <w:r w:rsidRPr="002D3E9A">
              <w:rPr>
                <w:rFonts w:ascii="Times New Roman" w:hAnsi="Times New Roman" w:cs="Times New Roman"/>
                <w:sz w:val="16"/>
                <w:szCs w:val="16"/>
              </w:rPr>
              <w:t xml:space="preserve">. </w:t>
            </w:r>
          </w:p>
          <w:p w:rsidR="002D3E9A" w:rsidRPr="002D3E9A" w:rsidRDefault="002D3E9A" w:rsidP="002D3E9A">
            <w:pPr>
              <w:rPr>
                <w:rFonts w:ascii="Times New Roman" w:hAnsi="Times New Roman" w:cs="Times New Roman"/>
                <w:b/>
                <w:sz w:val="16"/>
                <w:szCs w:val="16"/>
              </w:rPr>
            </w:pPr>
            <w:r w:rsidRPr="002D3E9A">
              <w:rPr>
                <w:rFonts w:ascii="Times New Roman" w:hAnsi="Times New Roman" w:cs="Times New Roman"/>
                <w:sz w:val="16"/>
                <w:szCs w:val="16"/>
              </w:rPr>
              <w:t xml:space="preserve">Контактный тел. </w:t>
            </w:r>
          </w:p>
          <w:p w:rsidR="002D3E9A" w:rsidRPr="002D3E9A" w:rsidRDefault="002D3E9A" w:rsidP="002D3E9A">
            <w:pPr>
              <w:tabs>
                <w:tab w:val="left" w:pos="426"/>
              </w:tabs>
              <w:rPr>
                <w:rFonts w:ascii="Times New Roman" w:hAnsi="Times New Roman" w:cs="Times New Roman"/>
                <w:b/>
                <w:sz w:val="16"/>
                <w:szCs w:val="16"/>
              </w:rPr>
            </w:pPr>
            <w:r w:rsidRPr="002D3E9A">
              <w:rPr>
                <w:rFonts w:ascii="Times New Roman" w:hAnsi="Times New Roman" w:cs="Times New Roman"/>
                <w:b/>
                <w:sz w:val="16"/>
                <w:szCs w:val="16"/>
                <w:lang w:val="en-US"/>
              </w:rPr>
              <w:t>e</w:t>
            </w:r>
            <w:r w:rsidRPr="002D3E9A">
              <w:rPr>
                <w:rFonts w:ascii="Times New Roman" w:hAnsi="Times New Roman" w:cs="Times New Roman"/>
                <w:b/>
                <w:sz w:val="16"/>
                <w:szCs w:val="16"/>
              </w:rPr>
              <w:t>-</w:t>
            </w:r>
            <w:r w:rsidRPr="002D3E9A">
              <w:rPr>
                <w:rFonts w:ascii="Times New Roman" w:hAnsi="Times New Roman" w:cs="Times New Roman"/>
                <w:b/>
                <w:sz w:val="16"/>
                <w:szCs w:val="16"/>
                <w:lang w:val="en-US"/>
              </w:rPr>
              <w:t>mail</w:t>
            </w:r>
            <w:r w:rsidRPr="002D3E9A">
              <w:rPr>
                <w:rFonts w:ascii="Times New Roman" w:hAnsi="Times New Roman" w:cs="Times New Roman"/>
                <w:b/>
                <w:sz w:val="16"/>
                <w:szCs w:val="16"/>
              </w:rPr>
              <w:t xml:space="preserve">: </w:t>
            </w:r>
          </w:p>
          <w:p w:rsidR="002D3E9A" w:rsidRPr="002D3E9A" w:rsidRDefault="002D3E9A" w:rsidP="002D3E9A">
            <w:pPr>
              <w:tabs>
                <w:tab w:val="left" w:pos="426"/>
              </w:tabs>
              <w:rPr>
                <w:rFonts w:ascii="Times New Roman" w:hAnsi="Times New Roman" w:cs="Times New Roman"/>
                <w:b/>
                <w:sz w:val="16"/>
                <w:szCs w:val="16"/>
              </w:rPr>
            </w:pPr>
          </w:p>
          <w:p w:rsidR="002D3E9A" w:rsidRPr="002D3E9A" w:rsidRDefault="002D3E9A" w:rsidP="002D3E9A">
            <w:pPr>
              <w:rPr>
                <w:rFonts w:ascii="Times New Roman" w:hAnsi="Times New Roman" w:cs="Times New Roman"/>
                <w:sz w:val="16"/>
                <w:szCs w:val="16"/>
              </w:rPr>
            </w:pPr>
            <w:r w:rsidRPr="002D3E9A">
              <w:rPr>
                <w:rFonts w:ascii="Times New Roman" w:hAnsi="Times New Roman" w:cs="Times New Roman"/>
                <w:sz w:val="16"/>
                <w:szCs w:val="16"/>
              </w:rPr>
              <w:t>_____________________/</w:t>
            </w:r>
          </w:p>
          <w:p w:rsidR="002D3E9A" w:rsidRPr="002D3E9A" w:rsidRDefault="002D3E9A" w:rsidP="002D3E9A">
            <w:pPr>
              <w:rPr>
                <w:rFonts w:ascii="Times New Roman" w:hAnsi="Times New Roman" w:cs="Times New Roman"/>
                <w:sz w:val="16"/>
                <w:szCs w:val="16"/>
              </w:rPr>
            </w:pPr>
          </w:p>
        </w:tc>
        <w:tc>
          <w:tcPr>
            <w:tcW w:w="4926" w:type="dxa"/>
            <w:tcBorders>
              <w:top w:val="single" w:sz="4" w:space="0" w:color="000000"/>
              <w:left w:val="single" w:sz="4" w:space="0" w:color="000000"/>
              <w:bottom w:val="single" w:sz="4" w:space="0" w:color="000000"/>
              <w:right w:val="single" w:sz="4" w:space="0" w:color="000000"/>
            </w:tcBorders>
            <w:shd w:val="clear" w:color="auto" w:fill="auto"/>
          </w:tcPr>
          <w:p w:rsidR="002D3E9A" w:rsidRPr="002D3E9A" w:rsidRDefault="002D3E9A" w:rsidP="002D3E9A">
            <w:pPr>
              <w:jc w:val="both"/>
              <w:rPr>
                <w:rFonts w:ascii="Times New Roman" w:hAnsi="Times New Roman" w:cs="Times New Roman"/>
                <w:b/>
                <w:sz w:val="16"/>
                <w:szCs w:val="16"/>
              </w:rPr>
            </w:pPr>
            <w:r w:rsidRPr="002D3E9A">
              <w:rPr>
                <w:rFonts w:ascii="Times New Roman" w:hAnsi="Times New Roman" w:cs="Times New Roman"/>
                <w:b/>
                <w:bCs/>
                <w:caps/>
                <w:sz w:val="16"/>
                <w:szCs w:val="16"/>
              </w:rPr>
              <w:t>ПОДРЯДЧИК:</w:t>
            </w:r>
          </w:p>
          <w:p w:rsidR="005772DE" w:rsidRPr="002D3E9A" w:rsidRDefault="005772DE" w:rsidP="005772DE">
            <w:pPr>
              <w:jc w:val="both"/>
              <w:rPr>
                <w:rFonts w:ascii="Times New Roman" w:hAnsi="Times New Roman" w:cs="Times New Roman"/>
                <w:b/>
                <w:sz w:val="16"/>
                <w:szCs w:val="16"/>
              </w:rPr>
            </w:pPr>
            <w:r w:rsidRPr="002D3E9A">
              <w:rPr>
                <w:rFonts w:ascii="Times New Roman" w:hAnsi="Times New Roman" w:cs="Times New Roman"/>
                <w:sz w:val="16"/>
                <w:szCs w:val="16"/>
              </w:rPr>
              <w:t>ООО "</w:t>
            </w:r>
            <w:proofErr w:type="spellStart"/>
            <w:r w:rsidR="00B002E9">
              <w:rPr>
                <w:rFonts w:ascii="Times New Roman" w:hAnsi="Times New Roman" w:cs="Times New Roman"/>
                <w:sz w:val="16"/>
                <w:szCs w:val="16"/>
              </w:rPr>
              <w:t>МетЦинк</w:t>
            </w:r>
            <w:proofErr w:type="spellEnd"/>
            <w:r w:rsidRPr="002D3E9A">
              <w:rPr>
                <w:rFonts w:ascii="Times New Roman" w:hAnsi="Times New Roman" w:cs="Times New Roman"/>
                <w:sz w:val="16"/>
                <w:szCs w:val="16"/>
              </w:rPr>
              <w:t>"</w:t>
            </w:r>
          </w:p>
          <w:p w:rsidR="005772DE" w:rsidRPr="002D3E9A" w:rsidRDefault="005772DE" w:rsidP="005772DE">
            <w:pPr>
              <w:contextualSpacing/>
              <w:rPr>
                <w:rFonts w:ascii="Times New Roman" w:hAnsi="Times New Roman" w:cs="Times New Roman"/>
                <w:sz w:val="16"/>
                <w:szCs w:val="16"/>
              </w:rPr>
            </w:pPr>
            <w:r w:rsidRPr="002D3E9A">
              <w:rPr>
                <w:rFonts w:ascii="Times New Roman" w:hAnsi="Times New Roman" w:cs="Times New Roman"/>
                <w:b/>
                <w:sz w:val="16"/>
                <w:szCs w:val="16"/>
              </w:rPr>
              <w:t>Юридический адрес:</w:t>
            </w:r>
            <w:r w:rsidRPr="002D3E9A">
              <w:rPr>
                <w:rFonts w:ascii="Times New Roman" w:hAnsi="Times New Roman" w:cs="Times New Roman"/>
                <w:sz w:val="16"/>
                <w:szCs w:val="16"/>
              </w:rPr>
              <w:t xml:space="preserve"> </w:t>
            </w:r>
            <w:r w:rsidR="00B002E9" w:rsidRPr="00B002E9">
              <w:rPr>
                <w:rFonts w:ascii="Times New Roman" w:hAnsi="Times New Roman" w:cs="Times New Roman"/>
                <w:sz w:val="16"/>
                <w:szCs w:val="16"/>
              </w:rPr>
              <w:t>191036, Г.САНКТ-ПЕТЕРБУРГ, ВН.ТЕР.Г. МУНИЦИПАЛЬНЫЙ ОКРУГ СМОЛЬНИНСКОЕ, УЛ 5-Я СОВЕТСКАЯ, Д. 28 ЛИТЕРА А , ПОМЕЩ. 1-Н, ОФИС 7</w:t>
            </w:r>
          </w:p>
          <w:p w:rsidR="005772DE" w:rsidRPr="00B002E9" w:rsidRDefault="005772DE" w:rsidP="005772DE">
            <w:pPr>
              <w:contextualSpacing/>
              <w:rPr>
                <w:rFonts w:ascii="Times New Roman" w:hAnsi="Times New Roman" w:cs="Times New Roman"/>
                <w:sz w:val="16"/>
                <w:szCs w:val="16"/>
              </w:rPr>
            </w:pPr>
            <w:r w:rsidRPr="002D3E9A">
              <w:rPr>
                <w:rFonts w:ascii="Times New Roman" w:hAnsi="Times New Roman" w:cs="Times New Roman"/>
                <w:b/>
                <w:sz w:val="16"/>
                <w:szCs w:val="16"/>
              </w:rPr>
              <w:t xml:space="preserve">Почтовый адрес: </w:t>
            </w:r>
            <w:r w:rsidR="00B002E9" w:rsidRPr="00B002E9">
              <w:rPr>
                <w:rFonts w:ascii="Times New Roman" w:hAnsi="Times New Roman" w:cs="Times New Roman"/>
                <w:sz w:val="16"/>
                <w:szCs w:val="16"/>
              </w:rPr>
              <w:t>191036, Г.САНКТ-ПЕТЕРБУРГ, ВН.ТЕР.Г. МУНИЦИПАЛЬНЫЙ ОКРУГ СМОЛЬНИНСКОЕ, УЛ 5-Я СОВЕТСКАЯ, Д. 28 ЛИТЕРА А , ПОМЕЩ. 1-Н, ОФИС 7</w:t>
            </w:r>
          </w:p>
          <w:p w:rsidR="005772DE" w:rsidRPr="00B002E9" w:rsidRDefault="005772DE" w:rsidP="005772DE">
            <w:pPr>
              <w:tabs>
                <w:tab w:val="left" w:pos="426"/>
              </w:tabs>
              <w:rPr>
                <w:rFonts w:ascii="Times New Roman" w:hAnsi="Times New Roman" w:cs="Times New Roman"/>
                <w:sz w:val="16"/>
                <w:szCs w:val="16"/>
              </w:rPr>
            </w:pPr>
            <w:r w:rsidRPr="00B002E9">
              <w:rPr>
                <w:rFonts w:ascii="Times New Roman" w:hAnsi="Times New Roman" w:cs="Times New Roman"/>
                <w:b/>
                <w:sz w:val="16"/>
                <w:szCs w:val="16"/>
              </w:rPr>
              <w:t>Р/счет</w:t>
            </w:r>
            <w:r w:rsidRPr="00B002E9">
              <w:rPr>
                <w:rFonts w:ascii="Times New Roman" w:hAnsi="Times New Roman" w:cs="Times New Roman"/>
                <w:sz w:val="16"/>
                <w:szCs w:val="16"/>
              </w:rPr>
              <w:t xml:space="preserve"> </w:t>
            </w:r>
            <w:r w:rsidR="00B002E9" w:rsidRPr="00B002E9">
              <w:rPr>
                <w:rFonts w:ascii="Times New Roman" w:hAnsi="Times New Roman" w:cs="Times New Roman"/>
                <w:sz w:val="16"/>
                <w:szCs w:val="16"/>
              </w:rPr>
              <w:t>40702810364580000039</w:t>
            </w:r>
          </w:p>
          <w:p w:rsidR="00B002E9" w:rsidRPr="00B002E9" w:rsidRDefault="005772DE" w:rsidP="005772DE">
            <w:pPr>
              <w:tabs>
                <w:tab w:val="left" w:pos="426"/>
              </w:tabs>
              <w:rPr>
                <w:rFonts w:ascii="Times New Roman" w:hAnsi="Times New Roman" w:cs="Times New Roman"/>
                <w:sz w:val="16"/>
                <w:szCs w:val="16"/>
              </w:rPr>
            </w:pPr>
            <w:r w:rsidRPr="00B002E9">
              <w:rPr>
                <w:rFonts w:ascii="Times New Roman" w:hAnsi="Times New Roman" w:cs="Times New Roman"/>
                <w:sz w:val="16"/>
                <w:szCs w:val="16"/>
              </w:rPr>
              <w:t xml:space="preserve">В Банке </w:t>
            </w:r>
            <w:r w:rsidR="00B002E9" w:rsidRPr="00B002E9">
              <w:rPr>
                <w:rFonts w:ascii="Times New Roman" w:hAnsi="Times New Roman" w:cs="Times New Roman"/>
                <w:sz w:val="16"/>
                <w:szCs w:val="16"/>
              </w:rPr>
              <w:t>ФИЛИАЛ "ЦЕНТРАЛЬНЫЙ" БАНКА ВТБ (ПАО)</w:t>
            </w:r>
          </w:p>
          <w:p w:rsidR="005772DE" w:rsidRPr="00B002E9" w:rsidRDefault="005772DE" w:rsidP="005772DE">
            <w:pPr>
              <w:tabs>
                <w:tab w:val="left" w:pos="426"/>
              </w:tabs>
              <w:rPr>
                <w:rFonts w:ascii="Times New Roman" w:hAnsi="Times New Roman" w:cs="Times New Roman"/>
                <w:b/>
                <w:sz w:val="16"/>
                <w:szCs w:val="16"/>
              </w:rPr>
            </w:pPr>
            <w:r w:rsidRPr="00B002E9">
              <w:rPr>
                <w:rFonts w:ascii="Times New Roman" w:hAnsi="Times New Roman" w:cs="Times New Roman"/>
                <w:b/>
                <w:sz w:val="16"/>
                <w:szCs w:val="16"/>
              </w:rPr>
              <w:t>К/с</w:t>
            </w:r>
            <w:r w:rsidRPr="00B002E9">
              <w:rPr>
                <w:rFonts w:ascii="Times New Roman" w:hAnsi="Times New Roman" w:cs="Times New Roman"/>
                <w:sz w:val="16"/>
                <w:szCs w:val="16"/>
              </w:rPr>
              <w:t xml:space="preserve"> </w:t>
            </w:r>
            <w:r w:rsidR="00B002E9" w:rsidRPr="00B002E9">
              <w:rPr>
                <w:rFonts w:ascii="Times New Roman" w:hAnsi="Times New Roman" w:cs="Times New Roman"/>
                <w:sz w:val="16"/>
                <w:szCs w:val="16"/>
              </w:rPr>
              <w:t>30101810145250000411</w:t>
            </w:r>
          </w:p>
          <w:p w:rsidR="005772DE" w:rsidRPr="00B002E9" w:rsidRDefault="005772DE" w:rsidP="005772DE">
            <w:pPr>
              <w:tabs>
                <w:tab w:val="left" w:pos="426"/>
              </w:tabs>
              <w:rPr>
                <w:rFonts w:ascii="Times New Roman" w:hAnsi="Times New Roman" w:cs="Times New Roman"/>
                <w:sz w:val="16"/>
                <w:szCs w:val="16"/>
              </w:rPr>
            </w:pPr>
            <w:r w:rsidRPr="00B002E9">
              <w:rPr>
                <w:rFonts w:ascii="Times New Roman" w:hAnsi="Times New Roman" w:cs="Times New Roman"/>
                <w:b/>
                <w:sz w:val="16"/>
                <w:szCs w:val="16"/>
              </w:rPr>
              <w:t>БИК</w:t>
            </w:r>
            <w:r w:rsidRPr="00B002E9">
              <w:rPr>
                <w:rFonts w:ascii="Times New Roman" w:hAnsi="Times New Roman" w:cs="Times New Roman"/>
                <w:sz w:val="16"/>
                <w:szCs w:val="16"/>
              </w:rPr>
              <w:t xml:space="preserve"> </w:t>
            </w:r>
            <w:r w:rsidR="00B002E9" w:rsidRPr="00B002E9">
              <w:rPr>
                <w:rFonts w:ascii="Times New Roman" w:hAnsi="Times New Roman" w:cs="Times New Roman"/>
                <w:sz w:val="16"/>
                <w:szCs w:val="16"/>
              </w:rPr>
              <w:t>044525411</w:t>
            </w:r>
          </w:p>
          <w:p w:rsidR="005772DE" w:rsidRPr="00B002E9" w:rsidRDefault="005772DE" w:rsidP="005772DE">
            <w:pPr>
              <w:tabs>
                <w:tab w:val="left" w:pos="426"/>
              </w:tabs>
              <w:rPr>
                <w:rFonts w:ascii="Times New Roman" w:hAnsi="Times New Roman" w:cs="Times New Roman"/>
                <w:b/>
                <w:sz w:val="16"/>
                <w:szCs w:val="16"/>
              </w:rPr>
            </w:pPr>
            <w:r w:rsidRPr="00B002E9">
              <w:rPr>
                <w:rFonts w:ascii="Times New Roman" w:hAnsi="Times New Roman" w:cs="Times New Roman"/>
                <w:b/>
                <w:sz w:val="16"/>
                <w:szCs w:val="16"/>
              </w:rPr>
              <w:t xml:space="preserve">ИНН </w:t>
            </w:r>
            <w:r w:rsidR="00B002E9" w:rsidRPr="00B002E9">
              <w:rPr>
                <w:rFonts w:ascii="Times New Roman" w:hAnsi="Times New Roman" w:cs="Times New Roman"/>
                <w:bCs/>
                <w:sz w:val="16"/>
                <w:szCs w:val="16"/>
              </w:rPr>
              <w:t>7842228023</w:t>
            </w:r>
            <w:r w:rsidR="00B002E9" w:rsidRPr="00B002E9">
              <w:rPr>
                <w:rFonts w:ascii="Times New Roman" w:hAnsi="Times New Roman" w:cs="Times New Roman"/>
                <w:bCs/>
                <w:sz w:val="16"/>
                <w:szCs w:val="16"/>
              </w:rPr>
              <w:t xml:space="preserve"> </w:t>
            </w:r>
            <w:r w:rsidRPr="00B002E9">
              <w:rPr>
                <w:rFonts w:ascii="Times New Roman" w:hAnsi="Times New Roman" w:cs="Times New Roman"/>
                <w:b/>
                <w:sz w:val="16"/>
                <w:szCs w:val="16"/>
              </w:rPr>
              <w:t xml:space="preserve">КПП </w:t>
            </w:r>
            <w:r w:rsidR="00B002E9" w:rsidRPr="00B002E9">
              <w:rPr>
                <w:rFonts w:ascii="Times New Roman" w:hAnsi="Times New Roman" w:cs="Times New Roman"/>
                <w:bCs/>
                <w:sz w:val="16"/>
                <w:szCs w:val="16"/>
              </w:rPr>
              <w:t>784201001</w:t>
            </w:r>
          </w:p>
          <w:p w:rsidR="005772DE" w:rsidRPr="00B002E9" w:rsidRDefault="005772DE" w:rsidP="005772DE">
            <w:pPr>
              <w:tabs>
                <w:tab w:val="left" w:pos="426"/>
              </w:tabs>
              <w:rPr>
                <w:rFonts w:ascii="Times New Roman" w:hAnsi="Times New Roman" w:cs="Times New Roman"/>
                <w:b/>
                <w:sz w:val="16"/>
                <w:szCs w:val="16"/>
              </w:rPr>
            </w:pPr>
            <w:r w:rsidRPr="00B002E9">
              <w:rPr>
                <w:rFonts w:ascii="Times New Roman" w:hAnsi="Times New Roman" w:cs="Times New Roman"/>
                <w:b/>
                <w:bCs/>
                <w:sz w:val="16"/>
                <w:szCs w:val="16"/>
              </w:rPr>
              <w:t>ОКПО</w:t>
            </w:r>
            <w:r w:rsidR="00B002E9" w:rsidRPr="00B002E9">
              <w:rPr>
                <w:rFonts w:ascii="Times New Roman" w:hAnsi="Times New Roman" w:cs="Times New Roman"/>
                <w:b/>
                <w:bCs/>
                <w:sz w:val="16"/>
                <w:szCs w:val="16"/>
              </w:rPr>
              <w:t xml:space="preserve"> </w:t>
            </w:r>
            <w:r w:rsidR="00B002E9" w:rsidRPr="00B002E9">
              <w:rPr>
                <w:rFonts w:ascii="Times New Roman" w:hAnsi="Times New Roman" w:cs="Times New Roman"/>
                <w:sz w:val="16"/>
                <w:szCs w:val="16"/>
              </w:rPr>
              <w:t>75061835</w:t>
            </w:r>
            <w:r w:rsidRPr="00B002E9">
              <w:rPr>
                <w:rFonts w:ascii="Times New Roman" w:hAnsi="Times New Roman" w:cs="Times New Roman"/>
                <w:b/>
                <w:sz w:val="16"/>
                <w:szCs w:val="16"/>
              </w:rPr>
              <w:t xml:space="preserve"> </w:t>
            </w:r>
          </w:p>
          <w:p w:rsidR="005772DE" w:rsidRPr="002D3E9A" w:rsidRDefault="005772DE" w:rsidP="005772DE">
            <w:pPr>
              <w:rPr>
                <w:rFonts w:ascii="Times New Roman" w:hAnsi="Times New Roman" w:cs="Times New Roman"/>
                <w:sz w:val="16"/>
                <w:szCs w:val="16"/>
              </w:rPr>
            </w:pPr>
            <w:r w:rsidRPr="002D3E9A">
              <w:rPr>
                <w:rFonts w:ascii="Times New Roman" w:hAnsi="Times New Roman" w:cs="Times New Roman"/>
                <w:b/>
                <w:sz w:val="16"/>
                <w:szCs w:val="16"/>
              </w:rPr>
              <w:t>Тел</w:t>
            </w:r>
            <w:r w:rsidRPr="002D3E9A">
              <w:rPr>
                <w:rFonts w:ascii="Times New Roman" w:hAnsi="Times New Roman" w:cs="Times New Roman"/>
                <w:sz w:val="16"/>
                <w:szCs w:val="16"/>
              </w:rPr>
              <w:t xml:space="preserve">. </w:t>
            </w:r>
          </w:p>
          <w:p w:rsidR="005772DE" w:rsidRPr="002D3E9A" w:rsidRDefault="005772DE" w:rsidP="005772DE">
            <w:pPr>
              <w:rPr>
                <w:rFonts w:ascii="Times New Roman" w:hAnsi="Times New Roman" w:cs="Times New Roman"/>
                <w:b/>
                <w:sz w:val="16"/>
                <w:szCs w:val="16"/>
              </w:rPr>
            </w:pPr>
            <w:r w:rsidRPr="002D3E9A">
              <w:rPr>
                <w:rFonts w:ascii="Times New Roman" w:hAnsi="Times New Roman" w:cs="Times New Roman"/>
                <w:sz w:val="16"/>
                <w:szCs w:val="16"/>
              </w:rPr>
              <w:t xml:space="preserve">Контактный тел. </w:t>
            </w:r>
          </w:p>
          <w:p w:rsidR="005772DE" w:rsidRPr="002D3E9A" w:rsidRDefault="005772DE" w:rsidP="005772DE">
            <w:pPr>
              <w:tabs>
                <w:tab w:val="left" w:pos="426"/>
              </w:tabs>
              <w:rPr>
                <w:rFonts w:ascii="Times New Roman" w:hAnsi="Times New Roman" w:cs="Times New Roman"/>
                <w:b/>
                <w:sz w:val="16"/>
                <w:szCs w:val="16"/>
              </w:rPr>
            </w:pPr>
            <w:r w:rsidRPr="002D3E9A">
              <w:rPr>
                <w:rFonts w:ascii="Times New Roman" w:hAnsi="Times New Roman" w:cs="Times New Roman"/>
                <w:b/>
                <w:sz w:val="16"/>
                <w:szCs w:val="16"/>
                <w:lang w:val="en-US"/>
              </w:rPr>
              <w:t>e</w:t>
            </w:r>
            <w:r w:rsidRPr="002D3E9A">
              <w:rPr>
                <w:rFonts w:ascii="Times New Roman" w:hAnsi="Times New Roman" w:cs="Times New Roman"/>
                <w:b/>
                <w:sz w:val="16"/>
                <w:szCs w:val="16"/>
              </w:rPr>
              <w:t>-</w:t>
            </w:r>
            <w:r w:rsidRPr="002D3E9A">
              <w:rPr>
                <w:rFonts w:ascii="Times New Roman" w:hAnsi="Times New Roman" w:cs="Times New Roman"/>
                <w:b/>
                <w:sz w:val="16"/>
                <w:szCs w:val="16"/>
                <w:lang w:val="en-US"/>
              </w:rPr>
              <w:t>mail</w:t>
            </w:r>
            <w:r w:rsidRPr="002D3E9A">
              <w:rPr>
                <w:rFonts w:ascii="Times New Roman" w:hAnsi="Times New Roman" w:cs="Times New Roman"/>
                <w:b/>
                <w:sz w:val="16"/>
                <w:szCs w:val="16"/>
              </w:rPr>
              <w:t xml:space="preserve">: </w:t>
            </w:r>
          </w:p>
          <w:p w:rsidR="005772DE" w:rsidRPr="002D3E9A" w:rsidRDefault="005772DE" w:rsidP="005772DE">
            <w:pPr>
              <w:tabs>
                <w:tab w:val="left" w:pos="426"/>
              </w:tabs>
              <w:rPr>
                <w:rFonts w:ascii="Times New Roman" w:hAnsi="Times New Roman" w:cs="Times New Roman"/>
                <w:b/>
                <w:sz w:val="16"/>
                <w:szCs w:val="16"/>
              </w:rPr>
            </w:pPr>
          </w:p>
          <w:p w:rsidR="002D3E9A" w:rsidRDefault="005772DE" w:rsidP="00B002E9">
            <w:pPr>
              <w:rPr>
                <w:rFonts w:ascii="Times New Roman" w:hAnsi="Times New Roman" w:cs="Times New Roman"/>
                <w:sz w:val="16"/>
                <w:szCs w:val="16"/>
              </w:rPr>
            </w:pPr>
            <w:r w:rsidRPr="002D3E9A">
              <w:rPr>
                <w:rFonts w:ascii="Times New Roman" w:hAnsi="Times New Roman" w:cs="Times New Roman"/>
                <w:sz w:val="16"/>
                <w:szCs w:val="16"/>
              </w:rPr>
              <w:t>_____________________/</w:t>
            </w:r>
            <w:proofErr w:type="spellStart"/>
            <w:r w:rsidR="00B002E9">
              <w:rPr>
                <w:rFonts w:ascii="Times New Roman" w:hAnsi="Times New Roman" w:cs="Times New Roman"/>
                <w:sz w:val="16"/>
                <w:szCs w:val="16"/>
              </w:rPr>
              <w:t>Евшин</w:t>
            </w:r>
            <w:proofErr w:type="spellEnd"/>
            <w:r w:rsidR="00B002E9">
              <w:rPr>
                <w:rFonts w:ascii="Times New Roman" w:hAnsi="Times New Roman" w:cs="Times New Roman"/>
                <w:sz w:val="16"/>
                <w:szCs w:val="16"/>
              </w:rPr>
              <w:t xml:space="preserve"> Е.В.</w:t>
            </w:r>
          </w:p>
          <w:p w:rsidR="00B002E9" w:rsidRPr="005772DE" w:rsidRDefault="00B002E9" w:rsidP="00B002E9">
            <w:pPr>
              <w:rPr>
                <w:rFonts w:ascii="Times New Roman" w:hAnsi="Times New Roman" w:cs="Times New Roman"/>
                <w:sz w:val="16"/>
                <w:szCs w:val="16"/>
              </w:rPr>
            </w:pPr>
          </w:p>
        </w:tc>
      </w:tr>
    </w:tbl>
    <w:p w:rsidR="002D3E9A" w:rsidRPr="005772DE" w:rsidRDefault="002D3E9A"/>
    <w:sectPr w:rsidR="002D3E9A" w:rsidRPr="005772DE" w:rsidSect="002D3E9A">
      <w:headerReference w:type="default" r:id="rId8"/>
      <w:footerReference w:type="default" r:id="rId9"/>
      <w:pgSz w:w="11906" w:h="16838"/>
      <w:pgMar w:top="-426" w:right="707" w:bottom="0" w:left="1134" w:header="136" w:footer="28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7599" w:rsidRDefault="000D7599" w:rsidP="00955161">
      <w:r>
        <w:separator/>
      </w:r>
    </w:p>
  </w:endnote>
  <w:endnote w:type="continuationSeparator" w:id="0">
    <w:p w:rsidR="000D7599" w:rsidRDefault="000D7599" w:rsidP="00955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enturySchlbkCyr-Roman">
    <w:altName w:val="Times New Roman"/>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3E9A" w:rsidRPr="002D3E9A" w:rsidRDefault="002D3E9A" w:rsidP="002D3E9A">
    <w:pPr>
      <w:pStyle w:val="afff1"/>
      <w:rPr>
        <w:sz w:val="22"/>
        <w:lang w:val="ru-RU"/>
      </w:rPr>
    </w:pPr>
    <w:r w:rsidRPr="002D3E9A">
      <w:rPr>
        <w:rFonts w:ascii="Times New Roman" w:hAnsi="Times New Roman"/>
        <w:sz w:val="18"/>
        <w:szCs w:val="18"/>
        <w:lang w:val="ru-RU"/>
      </w:rPr>
      <w:t>Заказчик______________</w:t>
    </w:r>
    <w:r>
      <w:rPr>
        <w:rFonts w:ascii="Times New Roman" w:hAnsi="Times New Roman"/>
        <w:sz w:val="18"/>
        <w:szCs w:val="18"/>
        <w:lang w:val="ru-RU"/>
      </w:rPr>
      <w:t>_________</w:t>
    </w:r>
    <w:r w:rsidRPr="002D3E9A">
      <w:rPr>
        <w:rFonts w:ascii="Times New Roman" w:hAnsi="Times New Roman"/>
        <w:sz w:val="18"/>
        <w:szCs w:val="18"/>
        <w:lang w:val="ru-RU"/>
      </w:rPr>
      <w:t xml:space="preserve">                                                  </w:t>
    </w:r>
    <w:r>
      <w:rPr>
        <w:rFonts w:ascii="Times New Roman" w:hAnsi="Times New Roman"/>
        <w:sz w:val="18"/>
        <w:szCs w:val="18"/>
        <w:lang w:val="ru-RU"/>
      </w:rPr>
      <w:t xml:space="preserve">                                                    </w:t>
    </w:r>
    <w:r w:rsidRPr="002D3E9A">
      <w:rPr>
        <w:rFonts w:ascii="Times New Roman" w:hAnsi="Times New Roman"/>
        <w:sz w:val="18"/>
        <w:szCs w:val="18"/>
        <w:lang w:val="ru-RU"/>
      </w:rPr>
      <w:t>Подрядчик____________</w:t>
    </w:r>
    <w:r>
      <w:rPr>
        <w:rFonts w:ascii="Times New Roman" w:hAnsi="Times New Roman"/>
        <w:sz w:val="18"/>
        <w:szCs w:val="18"/>
        <w:lang w:val="ru-RU"/>
      </w:rPr>
      <w:t>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7599" w:rsidRDefault="000D7599" w:rsidP="00955161">
      <w:r>
        <w:separator/>
      </w:r>
    </w:p>
  </w:footnote>
  <w:footnote w:type="continuationSeparator" w:id="0">
    <w:p w:rsidR="000D7599" w:rsidRDefault="000D7599" w:rsidP="00955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3E9A" w:rsidRPr="002D3E9A" w:rsidRDefault="002D3E9A" w:rsidP="002D3E9A">
    <w:pPr>
      <w:pStyle w:val="afff"/>
      <w:tabs>
        <w:tab w:val="left" w:pos="1070"/>
        <w:tab w:val="center" w:pos="4961"/>
      </w:tabs>
      <w:rPr>
        <w:sz w:val="22"/>
        <w:lang w:val="ru-RU"/>
      </w:rPr>
    </w:pPr>
    <w:r>
      <w:rPr>
        <w:sz w:val="22"/>
        <w:lang w:val="ru-RU"/>
      </w:rPr>
      <w:tab/>
    </w:r>
    <w:r>
      <w:rPr>
        <w:sz w:val="22"/>
        <w:lang w:val="ru-RU"/>
      </w:rPr>
      <w:tab/>
    </w:r>
    <w:r>
      <w:rPr>
        <w:sz w:val="22"/>
        <w:lang w:val="ru-RU"/>
      </w:rPr>
      <w:tab/>
    </w:r>
    <w:r w:rsidRPr="002D3E9A">
      <w:rPr>
        <w:sz w:val="22"/>
        <w:lang w:val="ru-RU"/>
      </w:rPr>
      <w:fldChar w:fldCharType="begin"/>
    </w:r>
    <w:r w:rsidRPr="002D3E9A">
      <w:rPr>
        <w:sz w:val="22"/>
        <w:lang w:val="ru-RU"/>
      </w:rPr>
      <w:instrText xml:space="preserve"> PAGE  \* Arabic  \* MERGEFORMAT </w:instrText>
    </w:r>
    <w:r w:rsidRPr="002D3E9A">
      <w:rPr>
        <w:sz w:val="22"/>
        <w:lang w:val="ru-RU"/>
      </w:rPr>
      <w:fldChar w:fldCharType="separate"/>
    </w:r>
    <w:r w:rsidR="006061BB">
      <w:rPr>
        <w:noProof/>
        <w:sz w:val="22"/>
        <w:lang w:val="ru-RU"/>
      </w:rPr>
      <w:t>1</w:t>
    </w:r>
    <w:r w:rsidRPr="002D3E9A">
      <w:rPr>
        <w:sz w:val="22"/>
        <w:lang w:val="ru-RU"/>
      </w:rPr>
      <w:fldChar w:fldCharType="end"/>
    </w:r>
  </w:p>
  <w:p w:rsidR="002D3E9A" w:rsidRDefault="002D3E9A"/>
  <w:p w:rsidR="002D3E9A" w:rsidRDefault="002D3E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5DD7"/>
    <w:multiLevelType w:val="multilevel"/>
    <w:tmpl w:val="C762A032"/>
    <w:lvl w:ilvl="0">
      <w:start w:val="1"/>
      <w:numFmt w:val="decimal"/>
      <w:lvlText w:val="%1."/>
      <w:lvlJc w:val="left"/>
      <w:pPr>
        <w:ind w:left="1069" w:hanging="360"/>
      </w:pPr>
      <w:rPr>
        <w:rFonts w:hint="default"/>
      </w:rPr>
    </w:lvl>
    <w:lvl w:ilvl="1">
      <w:start w:val="1"/>
      <w:numFmt w:val="decimal"/>
      <w:isLgl/>
      <w:lvlText w:val="%1.%2."/>
      <w:lvlJc w:val="left"/>
      <w:pPr>
        <w:ind w:left="1474" w:hanging="765"/>
      </w:pPr>
      <w:rPr>
        <w:rFonts w:hint="default"/>
      </w:rPr>
    </w:lvl>
    <w:lvl w:ilvl="2">
      <w:start w:val="1"/>
      <w:numFmt w:val="decimal"/>
      <w:isLgl/>
      <w:lvlText w:val="%1.%2.%3."/>
      <w:lvlJc w:val="left"/>
      <w:pPr>
        <w:ind w:left="1474" w:hanging="765"/>
      </w:pPr>
      <w:rPr>
        <w:rFonts w:hint="default"/>
      </w:rPr>
    </w:lvl>
    <w:lvl w:ilvl="3">
      <w:start w:val="1"/>
      <w:numFmt w:val="decimal"/>
      <w:isLgl/>
      <w:lvlText w:val="%1.%2.%3.%4."/>
      <w:lvlJc w:val="left"/>
      <w:pPr>
        <w:ind w:left="1474" w:hanging="765"/>
      </w:pPr>
      <w:rPr>
        <w:rFonts w:hint="default"/>
      </w:rPr>
    </w:lvl>
    <w:lvl w:ilvl="4">
      <w:start w:val="1"/>
      <w:numFmt w:val="decimal"/>
      <w:isLgl/>
      <w:lvlText w:val="%1.%2.%3.%4.%5."/>
      <w:lvlJc w:val="left"/>
      <w:pPr>
        <w:ind w:left="1474" w:hanging="765"/>
      </w:pPr>
      <w:rPr>
        <w:rFonts w:hint="default"/>
      </w:rPr>
    </w:lvl>
    <w:lvl w:ilvl="5">
      <w:start w:val="1"/>
      <w:numFmt w:val="decimal"/>
      <w:isLgl/>
      <w:lvlText w:val="%1.%2.%3.%4.%5.%6."/>
      <w:lvlJc w:val="left"/>
      <w:pPr>
        <w:ind w:left="1474" w:hanging="765"/>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1789" w:hanging="1080"/>
      </w:pPr>
      <w:rPr>
        <w:rFonts w:hint="default"/>
      </w:rPr>
    </w:lvl>
  </w:abstractNum>
  <w:abstractNum w:abstractNumId="1" w15:restartNumberingAfterBreak="0">
    <w:nsid w:val="02DC619A"/>
    <w:multiLevelType w:val="hybridMultilevel"/>
    <w:tmpl w:val="5984ACF0"/>
    <w:lvl w:ilvl="0" w:tplc="FC505262">
      <w:start w:val="1"/>
      <w:numFmt w:val="decimal"/>
      <w:lvlText w:val="%1."/>
      <w:lvlJc w:val="left"/>
      <w:pPr>
        <w:ind w:left="644"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5705649"/>
    <w:multiLevelType w:val="multilevel"/>
    <w:tmpl w:val="183E5EB8"/>
    <w:lvl w:ilvl="0">
      <w:start w:val="2"/>
      <w:numFmt w:val="decimal"/>
      <w:lvlText w:val="%1"/>
      <w:lvlJc w:val="left"/>
      <w:pPr>
        <w:ind w:left="539" w:hanging="428"/>
      </w:pPr>
      <w:rPr>
        <w:rFonts w:hint="default"/>
      </w:rPr>
    </w:lvl>
    <w:lvl w:ilvl="1">
      <w:start w:val="1"/>
      <w:numFmt w:val="decimal"/>
      <w:lvlText w:val="%1.%2."/>
      <w:lvlJc w:val="left"/>
      <w:pPr>
        <w:ind w:left="539" w:hanging="428"/>
      </w:pPr>
      <w:rPr>
        <w:rFonts w:ascii="Calibri" w:eastAsia="Calibri" w:hAnsi="Calibri" w:cs="Calibri" w:hint="default"/>
        <w:spacing w:val="-1"/>
        <w:w w:val="100"/>
        <w:sz w:val="22"/>
        <w:szCs w:val="22"/>
      </w:rPr>
    </w:lvl>
    <w:lvl w:ilvl="2">
      <w:numFmt w:val="bullet"/>
      <w:lvlText w:val="•"/>
      <w:lvlJc w:val="left"/>
      <w:pPr>
        <w:ind w:left="2576" w:hanging="428"/>
      </w:pPr>
      <w:rPr>
        <w:rFonts w:hint="default"/>
      </w:rPr>
    </w:lvl>
    <w:lvl w:ilvl="3">
      <w:numFmt w:val="bullet"/>
      <w:lvlText w:val="•"/>
      <w:lvlJc w:val="left"/>
      <w:pPr>
        <w:ind w:left="3594" w:hanging="428"/>
      </w:pPr>
      <w:rPr>
        <w:rFonts w:hint="default"/>
      </w:rPr>
    </w:lvl>
    <w:lvl w:ilvl="4">
      <w:numFmt w:val="bullet"/>
      <w:lvlText w:val="•"/>
      <w:lvlJc w:val="left"/>
      <w:pPr>
        <w:ind w:left="4612" w:hanging="428"/>
      </w:pPr>
      <w:rPr>
        <w:rFonts w:hint="default"/>
      </w:rPr>
    </w:lvl>
    <w:lvl w:ilvl="5">
      <w:numFmt w:val="bullet"/>
      <w:lvlText w:val="•"/>
      <w:lvlJc w:val="left"/>
      <w:pPr>
        <w:ind w:left="5630" w:hanging="428"/>
      </w:pPr>
      <w:rPr>
        <w:rFonts w:hint="default"/>
      </w:rPr>
    </w:lvl>
    <w:lvl w:ilvl="6">
      <w:numFmt w:val="bullet"/>
      <w:lvlText w:val="•"/>
      <w:lvlJc w:val="left"/>
      <w:pPr>
        <w:ind w:left="6648" w:hanging="428"/>
      </w:pPr>
      <w:rPr>
        <w:rFonts w:hint="default"/>
      </w:rPr>
    </w:lvl>
    <w:lvl w:ilvl="7">
      <w:numFmt w:val="bullet"/>
      <w:lvlText w:val="•"/>
      <w:lvlJc w:val="left"/>
      <w:pPr>
        <w:ind w:left="7666" w:hanging="428"/>
      </w:pPr>
      <w:rPr>
        <w:rFonts w:hint="default"/>
      </w:rPr>
    </w:lvl>
    <w:lvl w:ilvl="8">
      <w:numFmt w:val="bullet"/>
      <w:lvlText w:val="•"/>
      <w:lvlJc w:val="left"/>
      <w:pPr>
        <w:ind w:left="8684" w:hanging="428"/>
      </w:pPr>
      <w:rPr>
        <w:rFonts w:hint="default"/>
      </w:rPr>
    </w:lvl>
  </w:abstractNum>
  <w:abstractNum w:abstractNumId="3" w15:restartNumberingAfterBreak="0">
    <w:nsid w:val="05BA643B"/>
    <w:multiLevelType w:val="multilevel"/>
    <w:tmpl w:val="E0549D2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16F44D19"/>
    <w:multiLevelType w:val="multilevel"/>
    <w:tmpl w:val="FF86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2038B9"/>
    <w:multiLevelType w:val="multilevel"/>
    <w:tmpl w:val="07582622"/>
    <w:lvl w:ilvl="0">
      <w:start w:val="5"/>
      <w:numFmt w:val="decimal"/>
      <w:lvlText w:val="%1."/>
      <w:lvlJc w:val="left"/>
      <w:pPr>
        <w:ind w:left="360" w:hanging="360"/>
      </w:pPr>
    </w:lvl>
    <w:lvl w:ilvl="1">
      <w:start w:val="1"/>
      <w:numFmt w:val="decimal"/>
      <w:lvlText w:val="%1.%2."/>
      <w:lvlJc w:val="left"/>
      <w:pPr>
        <w:ind w:left="360" w:hanging="360"/>
      </w:pPr>
      <w:rPr>
        <w:b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2B0A5E0F"/>
    <w:multiLevelType w:val="multilevel"/>
    <w:tmpl w:val="154201DE"/>
    <w:lvl w:ilvl="0">
      <w:start w:val="1"/>
      <w:numFmt w:val="decimal"/>
      <w:lvlText w:val="%1"/>
      <w:lvlJc w:val="left"/>
      <w:pPr>
        <w:ind w:left="539" w:hanging="428"/>
      </w:pPr>
      <w:rPr>
        <w:rFonts w:hint="default"/>
      </w:rPr>
    </w:lvl>
    <w:lvl w:ilvl="1">
      <w:start w:val="1"/>
      <w:numFmt w:val="decimal"/>
      <w:lvlText w:val="%1.%2."/>
      <w:lvlJc w:val="left"/>
      <w:pPr>
        <w:ind w:left="539" w:hanging="428"/>
      </w:pPr>
      <w:rPr>
        <w:rFonts w:ascii="Calibri" w:eastAsia="Calibri" w:hAnsi="Calibri" w:cs="Calibri" w:hint="default"/>
        <w:spacing w:val="-1"/>
        <w:w w:val="100"/>
        <w:sz w:val="22"/>
        <w:szCs w:val="22"/>
      </w:rPr>
    </w:lvl>
    <w:lvl w:ilvl="2">
      <w:numFmt w:val="bullet"/>
      <w:lvlText w:val="•"/>
      <w:lvlJc w:val="left"/>
      <w:pPr>
        <w:ind w:left="2576" w:hanging="428"/>
      </w:pPr>
      <w:rPr>
        <w:rFonts w:hint="default"/>
      </w:rPr>
    </w:lvl>
    <w:lvl w:ilvl="3">
      <w:numFmt w:val="bullet"/>
      <w:lvlText w:val="•"/>
      <w:lvlJc w:val="left"/>
      <w:pPr>
        <w:ind w:left="3594" w:hanging="428"/>
      </w:pPr>
      <w:rPr>
        <w:rFonts w:hint="default"/>
      </w:rPr>
    </w:lvl>
    <w:lvl w:ilvl="4">
      <w:numFmt w:val="bullet"/>
      <w:lvlText w:val="•"/>
      <w:lvlJc w:val="left"/>
      <w:pPr>
        <w:ind w:left="4612" w:hanging="428"/>
      </w:pPr>
      <w:rPr>
        <w:rFonts w:hint="default"/>
      </w:rPr>
    </w:lvl>
    <w:lvl w:ilvl="5">
      <w:numFmt w:val="bullet"/>
      <w:lvlText w:val="•"/>
      <w:lvlJc w:val="left"/>
      <w:pPr>
        <w:ind w:left="5630" w:hanging="428"/>
      </w:pPr>
      <w:rPr>
        <w:rFonts w:hint="default"/>
      </w:rPr>
    </w:lvl>
    <w:lvl w:ilvl="6">
      <w:numFmt w:val="bullet"/>
      <w:lvlText w:val="•"/>
      <w:lvlJc w:val="left"/>
      <w:pPr>
        <w:ind w:left="6648" w:hanging="428"/>
      </w:pPr>
      <w:rPr>
        <w:rFonts w:hint="default"/>
      </w:rPr>
    </w:lvl>
    <w:lvl w:ilvl="7">
      <w:numFmt w:val="bullet"/>
      <w:lvlText w:val="•"/>
      <w:lvlJc w:val="left"/>
      <w:pPr>
        <w:ind w:left="7666" w:hanging="428"/>
      </w:pPr>
      <w:rPr>
        <w:rFonts w:hint="default"/>
      </w:rPr>
    </w:lvl>
    <w:lvl w:ilvl="8">
      <w:numFmt w:val="bullet"/>
      <w:lvlText w:val="•"/>
      <w:lvlJc w:val="left"/>
      <w:pPr>
        <w:ind w:left="8684" w:hanging="428"/>
      </w:pPr>
      <w:rPr>
        <w:rFonts w:hint="default"/>
      </w:rPr>
    </w:lvl>
  </w:abstractNum>
  <w:abstractNum w:abstractNumId="7" w15:restartNumberingAfterBreak="0">
    <w:nsid w:val="3E2E1D3D"/>
    <w:multiLevelType w:val="multilevel"/>
    <w:tmpl w:val="6F5EEB9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2BF567F"/>
    <w:multiLevelType w:val="multilevel"/>
    <w:tmpl w:val="23A6F696"/>
    <w:lvl w:ilvl="0">
      <w:start w:val="3"/>
      <w:numFmt w:val="decimal"/>
      <w:lvlText w:val="%1"/>
      <w:lvlJc w:val="left"/>
      <w:pPr>
        <w:ind w:left="539" w:hanging="428"/>
      </w:pPr>
      <w:rPr>
        <w:rFonts w:hint="default"/>
      </w:rPr>
    </w:lvl>
    <w:lvl w:ilvl="1">
      <w:start w:val="1"/>
      <w:numFmt w:val="decimal"/>
      <w:lvlText w:val="%1.%2."/>
      <w:lvlJc w:val="left"/>
      <w:pPr>
        <w:ind w:left="539" w:hanging="428"/>
      </w:pPr>
      <w:rPr>
        <w:rFonts w:ascii="Calibri" w:eastAsia="Calibri" w:hAnsi="Calibri" w:cs="Calibri" w:hint="default"/>
        <w:spacing w:val="-1"/>
        <w:w w:val="100"/>
        <w:sz w:val="22"/>
        <w:szCs w:val="22"/>
      </w:rPr>
    </w:lvl>
    <w:lvl w:ilvl="2">
      <w:numFmt w:val="bullet"/>
      <w:lvlText w:val="•"/>
      <w:lvlJc w:val="left"/>
      <w:pPr>
        <w:ind w:left="2576" w:hanging="428"/>
      </w:pPr>
      <w:rPr>
        <w:rFonts w:hint="default"/>
      </w:rPr>
    </w:lvl>
    <w:lvl w:ilvl="3">
      <w:numFmt w:val="bullet"/>
      <w:lvlText w:val="•"/>
      <w:lvlJc w:val="left"/>
      <w:pPr>
        <w:ind w:left="3594" w:hanging="428"/>
      </w:pPr>
      <w:rPr>
        <w:rFonts w:hint="default"/>
      </w:rPr>
    </w:lvl>
    <w:lvl w:ilvl="4">
      <w:numFmt w:val="bullet"/>
      <w:lvlText w:val="•"/>
      <w:lvlJc w:val="left"/>
      <w:pPr>
        <w:ind w:left="4612" w:hanging="428"/>
      </w:pPr>
      <w:rPr>
        <w:rFonts w:hint="default"/>
      </w:rPr>
    </w:lvl>
    <w:lvl w:ilvl="5">
      <w:numFmt w:val="bullet"/>
      <w:lvlText w:val="•"/>
      <w:lvlJc w:val="left"/>
      <w:pPr>
        <w:ind w:left="5630" w:hanging="428"/>
      </w:pPr>
      <w:rPr>
        <w:rFonts w:hint="default"/>
      </w:rPr>
    </w:lvl>
    <w:lvl w:ilvl="6">
      <w:numFmt w:val="bullet"/>
      <w:lvlText w:val="•"/>
      <w:lvlJc w:val="left"/>
      <w:pPr>
        <w:ind w:left="6648" w:hanging="428"/>
      </w:pPr>
      <w:rPr>
        <w:rFonts w:hint="default"/>
      </w:rPr>
    </w:lvl>
    <w:lvl w:ilvl="7">
      <w:numFmt w:val="bullet"/>
      <w:lvlText w:val="•"/>
      <w:lvlJc w:val="left"/>
      <w:pPr>
        <w:ind w:left="7666" w:hanging="428"/>
      </w:pPr>
      <w:rPr>
        <w:rFonts w:hint="default"/>
      </w:rPr>
    </w:lvl>
    <w:lvl w:ilvl="8">
      <w:numFmt w:val="bullet"/>
      <w:lvlText w:val="•"/>
      <w:lvlJc w:val="left"/>
      <w:pPr>
        <w:ind w:left="8684" w:hanging="428"/>
      </w:pPr>
      <w:rPr>
        <w:rFonts w:hint="default"/>
      </w:rPr>
    </w:lvl>
  </w:abstractNum>
  <w:abstractNum w:abstractNumId="9" w15:restartNumberingAfterBreak="0">
    <w:nsid w:val="44844F7C"/>
    <w:multiLevelType w:val="multilevel"/>
    <w:tmpl w:val="36FA6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BF5E63"/>
    <w:multiLevelType w:val="multilevel"/>
    <w:tmpl w:val="DE1A455E"/>
    <w:lvl w:ilvl="0">
      <w:start w:val="3"/>
      <w:numFmt w:val="decimal"/>
      <w:lvlText w:val="%1"/>
      <w:lvlJc w:val="left"/>
      <w:pPr>
        <w:ind w:left="114" w:hanging="350"/>
      </w:pPr>
      <w:rPr>
        <w:rFonts w:hint="default"/>
        <w:lang w:val="ru-RU" w:eastAsia="ru-RU" w:bidi="ru-RU"/>
      </w:rPr>
    </w:lvl>
    <w:lvl w:ilvl="1">
      <w:start w:val="1"/>
      <w:numFmt w:val="decimal"/>
      <w:lvlText w:val="%1.%2."/>
      <w:lvlJc w:val="left"/>
      <w:pPr>
        <w:ind w:left="114" w:hanging="350"/>
      </w:pPr>
      <w:rPr>
        <w:rFonts w:ascii="Times New Roman" w:eastAsia="Times New Roman" w:hAnsi="Times New Roman" w:cs="Times New Roman" w:hint="default"/>
        <w:spacing w:val="-12"/>
        <w:w w:val="100"/>
        <w:sz w:val="20"/>
        <w:szCs w:val="20"/>
        <w:lang w:val="ru-RU" w:eastAsia="ru-RU" w:bidi="ru-RU"/>
      </w:rPr>
    </w:lvl>
    <w:lvl w:ilvl="2">
      <w:start w:val="1"/>
      <w:numFmt w:val="decimal"/>
      <w:lvlText w:val="%1.%2.%3."/>
      <w:lvlJc w:val="left"/>
      <w:pPr>
        <w:ind w:left="114" w:hanging="506"/>
      </w:pPr>
      <w:rPr>
        <w:rFonts w:ascii="Times New Roman" w:eastAsia="Times New Roman" w:hAnsi="Times New Roman" w:cs="Times New Roman" w:hint="default"/>
        <w:w w:val="100"/>
        <w:sz w:val="20"/>
        <w:szCs w:val="20"/>
        <w:lang w:val="ru-RU" w:eastAsia="ru-RU" w:bidi="ru-RU"/>
      </w:rPr>
    </w:lvl>
    <w:lvl w:ilvl="3">
      <w:numFmt w:val="bullet"/>
      <w:lvlText w:val="•"/>
      <w:lvlJc w:val="left"/>
      <w:pPr>
        <w:ind w:left="3318" w:hanging="506"/>
      </w:pPr>
      <w:rPr>
        <w:rFonts w:hint="default"/>
        <w:lang w:val="ru-RU" w:eastAsia="ru-RU" w:bidi="ru-RU"/>
      </w:rPr>
    </w:lvl>
    <w:lvl w:ilvl="4">
      <w:numFmt w:val="bullet"/>
      <w:lvlText w:val="•"/>
      <w:lvlJc w:val="left"/>
      <w:pPr>
        <w:ind w:left="4384" w:hanging="506"/>
      </w:pPr>
      <w:rPr>
        <w:rFonts w:hint="default"/>
        <w:lang w:val="ru-RU" w:eastAsia="ru-RU" w:bidi="ru-RU"/>
      </w:rPr>
    </w:lvl>
    <w:lvl w:ilvl="5">
      <w:numFmt w:val="bullet"/>
      <w:lvlText w:val="•"/>
      <w:lvlJc w:val="left"/>
      <w:pPr>
        <w:ind w:left="5450" w:hanging="506"/>
      </w:pPr>
      <w:rPr>
        <w:rFonts w:hint="default"/>
        <w:lang w:val="ru-RU" w:eastAsia="ru-RU" w:bidi="ru-RU"/>
      </w:rPr>
    </w:lvl>
    <w:lvl w:ilvl="6">
      <w:numFmt w:val="bullet"/>
      <w:lvlText w:val="•"/>
      <w:lvlJc w:val="left"/>
      <w:pPr>
        <w:ind w:left="6516" w:hanging="506"/>
      </w:pPr>
      <w:rPr>
        <w:rFonts w:hint="default"/>
        <w:lang w:val="ru-RU" w:eastAsia="ru-RU" w:bidi="ru-RU"/>
      </w:rPr>
    </w:lvl>
    <w:lvl w:ilvl="7">
      <w:numFmt w:val="bullet"/>
      <w:lvlText w:val="•"/>
      <w:lvlJc w:val="left"/>
      <w:pPr>
        <w:ind w:left="7582" w:hanging="506"/>
      </w:pPr>
      <w:rPr>
        <w:rFonts w:hint="default"/>
        <w:lang w:val="ru-RU" w:eastAsia="ru-RU" w:bidi="ru-RU"/>
      </w:rPr>
    </w:lvl>
    <w:lvl w:ilvl="8">
      <w:numFmt w:val="bullet"/>
      <w:lvlText w:val="•"/>
      <w:lvlJc w:val="left"/>
      <w:pPr>
        <w:ind w:left="8648" w:hanging="506"/>
      </w:pPr>
      <w:rPr>
        <w:rFonts w:hint="default"/>
        <w:lang w:val="ru-RU" w:eastAsia="ru-RU" w:bidi="ru-RU"/>
      </w:rPr>
    </w:lvl>
  </w:abstractNum>
  <w:abstractNum w:abstractNumId="11" w15:restartNumberingAfterBreak="0">
    <w:nsid w:val="46E32B55"/>
    <w:multiLevelType w:val="multilevel"/>
    <w:tmpl w:val="8C5C3430"/>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82121F5"/>
    <w:multiLevelType w:val="hybridMultilevel"/>
    <w:tmpl w:val="760045FC"/>
    <w:lvl w:ilvl="0" w:tplc="489C0AA2">
      <w:start w:val="1"/>
      <w:numFmt w:val="decimal"/>
      <w:lvlText w:val="%1."/>
      <w:lvlJc w:val="left"/>
      <w:pPr>
        <w:ind w:left="786" w:hanging="360"/>
      </w:pPr>
      <w:rPr>
        <w:b/>
        <w:bCs/>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3" w15:restartNumberingAfterBreak="0">
    <w:nsid w:val="602D5FF2"/>
    <w:multiLevelType w:val="hybridMultilevel"/>
    <w:tmpl w:val="20B40B42"/>
    <w:lvl w:ilvl="0" w:tplc="451CBD04">
      <w:start w:val="1"/>
      <w:numFmt w:val="decimal"/>
      <w:lvlText w:val="%1."/>
      <w:lvlJc w:val="left"/>
      <w:pPr>
        <w:ind w:left="820" w:hanging="281"/>
      </w:pPr>
      <w:rPr>
        <w:rFonts w:ascii="Calibri" w:eastAsia="Calibri" w:hAnsi="Calibri" w:cs="Calibri" w:hint="default"/>
        <w:w w:val="100"/>
        <w:sz w:val="22"/>
        <w:szCs w:val="22"/>
      </w:rPr>
    </w:lvl>
    <w:lvl w:ilvl="1" w:tplc="F58A5DBE">
      <w:numFmt w:val="bullet"/>
      <w:lvlText w:val="•"/>
      <w:lvlJc w:val="left"/>
      <w:pPr>
        <w:ind w:left="1810" w:hanging="281"/>
      </w:pPr>
      <w:rPr>
        <w:rFonts w:hint="default"/>
      </w:rPr>
    </w:lvl>
    <w:lvl w:ilvl="2" w:tplc="9906FF92">
      <w:numFmt w:val="bullet"/>
      <w:lvlText w:val="•"/>
      <w:lvlJc w:val="left"/>
      <w:pPr>
        <w:ind w:left="2800" w:hanging="281"/>
      </w:pPr>
      <w:rPr>
        <w:rFonts w:hint="default"/>
      </w:rPr>
    </w:lvl>
    <w:lvl w:ilvl="3" w:tplc="1514FC30">
      <w:numFmt w:val="bullet"/>
      <w:lvlText w:val="•"/>
      <w:lvlJc w:val="left"/>
      <w:pPr>
        <w:ind w:left="3790" w:hanging="281"/>
      </w:pPr>
      <w:rPr>
        <w:rFonts w:hint="default"/>
      </w:rPr>
    </w:lvl>
    <w:lvl w:ilvl="4" w:tplc="60FE8E7E">
      <w:numFmt w:val="bullet"/>
      <w:lvlText w:val="•"/>
      <w:lvlJc w:val="left"/>
      <w:pPr>
        <w:ind w:left="4780" w:hanging="281"/>
      </w:pPr>
      <w:rPr>
        <w:rFonts w:hint="default"/>
      </w:rPr>
    </w:lvl>
    <w:lvl w:ilvl="5" w:tplc="1D36EB54">
      <w:numFmt w:val="bullet"/>
      <w:lvlText w:val="•"/>
      <w:lvlJc w:val="left"/>
      <w:pPr>
        <w:ind w:left="5770" w:hanging="281"/>
      </w:pPr>
      <w:rPr>
        <w:rFonts w:hint="default"/>
      </w:rPr>
    </w:lvl>
    <w:lvl w:ilvl="6" w:tplc="8126FF70">
      <w:numFmt w:val="bullet"/>
      <w:lvlText w:val="•"/>
      <w:lvlJc w:val="left"/>
      <w:pPr>
        <w:ind w:left="6760" w:hanging="281"/>
      </w:pPr>
      <w:rPr>
        <w:rFonts w:hint="default"/>
      </w:rPr>
    </w:lvl>
    <w:lvl w:ilvl="7" w:tplc="3940D2CC">
      <w:numFmt w:val="bullet"/>
      <w:lvlText w:val="•"/>
      <w:lvlJc w:val="left"/>
      <w:pPr>
        <w:ind w:left="7750" w:hanging="281"/>
      </w:pPr>
      <w:rPr>
        <w:rFonts w:hint="default"/>
      </w:rPr>
    </w:lvl>
    <w:lvl w:ilvl="8" w:tplc="89B2E90E">
      <w:numFmt w:val="bullet"/>
      <w:lvlText w:val="•"/>
      <w:lvlJc w:val="left"/>
      <w:pPr>
        <w:ind w:left="8740" w:hanging="281"/>
      </w:pPr>
      <w:rPr>
        <w:rFonts w:hint="default"/>
      </w:rPr>
    </w:lvl>
  </w:abstractNum>
  <w:abstractNum w:abstractNumId="14" w15:restartNumberingAfterBreak="0">
    <w:nsid w:val="70D72F7B"/>
    <w:multiLevelType w:val="hybridMultilevel"/>
    <w:tmpl w:val="61E041DC"/>
    <w:lvl w:ilvl="0" w:tplc="04190001">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15" w15:restartNumberingAfterBreak="0">
    <w:nsid w:val="7BCB7099"/>
    <w:multiLevelType w:val="multilevel"/>
    <w:tmpl w:val="BC720B10"/>
    <w:lvl w:ilvl="0">
      <w:start w:val="4"/>
      <w:numFmt w:val="decimal"/>
      <w:lvlText w:val="%1"/>
      <w:lvlJc w:val="left"/>
      <w:pPr>
        <w:ind w:left="539" w:hanging="428"/>
      </w:pPr>
      <w:rPr>
        <w:rFonts w:hint="default"/>
      </w:rPr>
    </w:lvl>
    <w:lvl w:ilvl="1">
      <w:start w:val="1"/>
      <w:numFmt w:val="decimal"/>
      <w:lvlText w:val="%1.%2."/>
      <w:lvlJc w:val="left"/>
      <w:pPr>
        <w:ind w:left="539" w:hanging="428"/>
      </w:pPr>
      <w:rPr>
        <w:rFonts w:ascii="Calibri" w:eastAsia="Calibri" w:hAnsi="Calibri" w:cs="Calibri" w:hint="default"/>
        <w:spacing w:val="-1"/>
        <w:w w:val="100"/>
        <w:sz w:val="22"/>
        <w:szCs w:val="22"/>
      </w:rPr>
    </w:lvl>
    <w:lvl w:ilvl="2">
      <w:numFmt w:val="bullet"/>
      <w:lvlText w:val="•"/>
      <w:lvlJc w:val="left"/>
      <w:pPr>
        <w:ind w:left="2576" w:hanging="428"/>
      </w:pPr>
      <w:rPr>
        <w:rFonts w:hint="default"/>
      </w:rPr>
    </w:lvl>
    <w:lvl w:ilvl="3">
      <w:numFmt w:val="bullet"/>
      <w:lvlText w:val="•"/>
      <w:lvlJc w:val="left"/>
      <w:pPr>
        <w:ind w:left="3594" w:hanging="428"/>
      </w:pPr>
      <w:rPr>
        <w:rFonts w:hint="default"/>
      </w:rPr>
    </w:lvl>
    <w:lvl w:ilvl="4">
      <w:numFmt w:val="bullet"/>
      <w:lvlText w:val="•"/>
      <w:lvlJc w:val="left"/>
      <w:pPr>
        <w:ind w:left="4612" w:hanging="428"/>
      </w:pPr>
      <w:rPr>
        <w:rFonts w:hint="default"/>
      </w:rPr>
    </w:lvl>
    <w:lvl w:ilvl="5">
      <w:numFmt w:val="bullet"/>
      <w:lvlText w:val="•"/>
      <w:lvlJc w:val="left"/>
      <w:pPr>
        <w:ind w:left="5630" w:hanging="428"/>
      </w:pPr>
      <w:rPr>
        <w:rFonts w:hint="default"/>
      </w:rPr>
    </w:lvl>
    <w:lvl w:ilvl="6">
      <w:numFmt w:val="bullet"/>
      <w:lvlText w:val="•"/>
      <w:lvlJc w:val="left"/>
      <w:pPr>
        <w:ind w:left="6648" w:hanging="428"/>
      </w:pPr>
      <w:rPr>
        <w:rFonts w:hint="default"/>
      </w:rPr>
    </w:lvl>
    <w:lvl w:ilvl="7">
      <w:numFmt w:val="bullet"/>
      <w:lvlText w:val="•"/>
      <w:lvlJc w:val="left"/>
      <w:pPr>
        <w:ind w:left="7666" w:hanging="428"/>
      </w:pPr>
      <w:rPr>
        <w:rFonts w:hint="default"/>
      </w:rPr>
    </w:lvl>
    <w:lvl w:ilvl="8">
      <w:numFmt w:val="bullet"/>
      <w:lvlText w:val="•"/>
      <w:lvlJc w:val="left"/>
      <w:pPr>
        <w:ind w:left="8684" w:hanging="428"/>
      </w:pPr>
      <w:rPr>
        <w:rFonts w:hint="default"/>
      </w:rPr>
    </w:lvl>
  </w:abstractNum>
  <w:num w:numId="1" w16cid:durableId="17449111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5466761">
    <w:abstractNumId w:val="11"/>
  </w:num>
  <w:num w:numId="3" w16cid:durableId="403576593">
    <w:abstractNumId w:val="1"/>
  </w:num>
  <w:num w:numId="4" w16cid:durableId="1509246450">
    <w:abstractNumId w:val="14"/>
  </w:num>
  <w:num w:numId="5" w16cid:durableId="1322662424">
    <w:abstractNumId w:val="7"/>
  </w:num>
  <w:num w:numId="6" w16cid:durableId="1928804162">
    <w:abstractNumId w:val="10"/>
  </w:num>
  <w:num w:numId="7" w16cid:durableId="676923345">
    <w:abstractNumId w:val="15"/>
  </w:num>
  <w:num w:numId="8" w16cid:durableId="919406540">
    <w:abstractNumId w:val="13"/>
  </w:num>
  <w:num w:numId="9" w16cid:durableId="1386755408">
    <w:abstractNumId w:val="6"/>
  </w:num>
  <w:num w:numId="10" w16cid:durableId="1127971945">
    <w:abstractNumId w:val="2"/>
  </w:num>
  <w:num w:numId="11" w16cid:durableId="225996316">
    <w:abstractNumId w:val="3"/>
  </w:num>
  <w:num w:numId="12" w16cid:durableId="181480512">
    <w:abstractNumId w:val="3"/>
    <w:lvlOverride w:ilvl="0">
      <w:startOverride w:val="1"/>
    </w:lvlOverride>
  </w:num>
  <w:num w:numId="13" w16cid:durableId="306977716">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24364093">
    <w:abstractNumId w:val="0"/>
  </w:num>
  <w:num w:numId="15" w16cid:durableId="148639445">
    <w:abstractNumId w:val="8"/>
  </w:num>
  <w:num w:numId="16" w16cid:durableId="1147745311">
    <w:abstractNumId w:val="4"/>
  </w:num>
  <w:num w:numId="17" w16cid:durableId="2125079979">
    <w:abstractNumId w:val="9"/>
  </w:num>
  <w:num w:numId="18" w16cid:durableId="19187870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embedSystemFonts/>
  <w:bordersDoNotSurroundHeader/>
  <w:bordersDoNotSurroundFooter/>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ocumentProtection w:edit="readOnly" w:formatting="1" w:enforcement="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8B7"/>
    <w:rsid w:val="00000640"/>
    <w:rsid w:val="000006F8"/>
    <w:rsid w:val="000007F3"/>
    <w:rsid w:val="00000998"/>
    <w:rsid w:val="00001858"/>
    <w:rsid w:val="00002587"/>
    <w:rsid w:val="000026F6"/>
    <w:rsid w:val="00003920"/>
    <w:rsid w:val="00004993"/>
    <w:rsid w:val="00004CD0"/>
    <w:rsid w:val="00004D6B"/>
    <w:rsid w:val="00004FCB"/>
    <w:rsid w:val="00005B86"/>
    <w:rsid w:val="00006D63"/>
    <w:rsid w:val="00006F0B"/>
    <w:rsid w:val="0000703A"/>
    <w:rsid w:val="00022B71"/>
    <w:rsid w:val="00022D10"/>
    <w:rsid w:val="0002627A"/>
    <w:rsid w:val="00026B60"/>
    <w:rsid w:val="00026E32"/>
    <w:rsid w:val="000273E4"/>
    <w:rsid w:val="00027D0B"/>
    <w:rsid w:val="00030449"/>
    <w:rsid w:val="0003143D"/>
    <w:rsid w:val="000318E6"/>
    <w:rsid w:val="0003289C"/>
    <w:rsid w:val="000328B4"/>
    <w:rsid w:val="00034B59"/>
    <w:rsid w:val="00034DBB"/>
    <w:rsid w:val="000358F4"/>
    <w:rsid w:val="0003799B"/>
    <w:rsid w:val="00037D32"/>
    <w:rsid w:val="00042083"/>
    <w:rsid w:val="00042BC2"/>
    <w:rsid w:val="0004326A"/>
    <w:rsid w:val="000441A4"/>
    <w:rsid w:val="00045592"/>
    <w:rsid w:val="000458EB"/>
    <w:rsid w:val="000470BB"/>
    <w:rsid w:val="0004729E"/>
    <w:rsid w:val="000475AF"/>
    <w:rsid w:val="000514FF"/>
    <w:rsid w:val="0005344C"/>
    <w:rsid w:val="00053FBB"/>
    <w:rsid w:val="00054BBA"/>
    <w:rsid w:val="00055511"/>
    <w:rsid w:val="00056B9B"/>
    <w:rsid w:val="00056C5B"/>
    <w:rsid w:val="00060599"/>
    <w:rsid w:val="00060827"/>
    <w:rsid w:val="00062F16"/>
    <w:rsid w:val="0006302D"/>
    <w:rsid w:val="0006379A"/>
    <w:rsid w:val="00063A55"/>
    <w:rsid w:val="00064422"/>
    <w:rsid w:val="00066523"/>
    <w:rsid w:val="000669DB"/>
    <w:rsid w:val="00070CCE"/>
    <w:rsid w:val="000712C3"/>
    <w:rsid w:val="00073C53"/>
    <w:rsid w:val="000755E4"/>
    <w:rsid w:val="000757D9"/>
    <w:rsid w:val="0007590C"/>
    <w:rsid w:val="00076B92"/>
    <w:rsid w:val="00080A43"/>
    <w:rsid w:val="00081E21"/>
    <w:rsid w:val="00083233"/>
    <w:rsid w:val="00090591"/>
    <w:rsid w:val="0009185A"/>
    <w:rsid w:val="00092269"/>
    <w:rsid w:val="00092B60"/>
    <w:rsid w:val="00093FDF"/>
    <w:rsid w:val="000956C7"/>
    <w:rsid w:val="00095EDC"/>
    <w:rsid w:val="000965EF"/>
    <w:rsid w:val="00097C8E"/>
    <w:rsid w:val="000A0990"/>
    <w:rsid w:val="000A1C13"/>
    <w:rsid w:val="000A1C6E"/>
    <w:rsid w:val="000A1DDD"/>
    <w:rsid w:val="000A2C8D"/>
    <w:rsid w:val="000A364C"/>
    <w:rsid w:val="000A4191"/>
    <w:rsid w:val="000A4D6C"/>
    <w:rsid w:val="000A6221"/>
    <w:rsid w:val="000A6B62"/>
    <w:rsid w:val="000A7A79"/>
    <w:rsid w:val="000A7B7E"/>
    <w:rsid w:val="000B0480"/>
    <w:rsid w:val="000B1BB6"/>
    <w:rsid w:val="000B2930"/>
    <w:rsid w:val="000B3D4B"/>
    <w:rsid w:val="000B43BD"/>
    <w:rsid w:val="000B4AB0"/>
    <w:rsid w:val="000B5478"/>
    <w:rsid w:val="000B5776"/>
    <w:rsid w:val="000B6EEE"/>
    <w:rsid w:val="000B6F00"/>
    <w:rsid w:val="000B7E10"/>
    <w:rsid w:val="000B7E38"/>
    <w:rsid w:val="000C0611"/>
    <w:rsid w:val="000C1998"/>
    <w:rsid w:val="000C2795"/>
    <w:rsid w:val="000C3A9C"/>
    <w:rsid w:val="000C3CCC"/>
    <w:rsid w:val="000C57D5"/>
    <w:rsid w:val="000C59DD"/>
    <w:rsid w:val="000C5F9E"/>
    <w:rsid w:val="000C659E"/>
    <w:rsid w:val="000D0680"/>
    <w:rsid w:val="000D3771"/>
    <w:rsid w:val="000D3B1E"/>
    <w:rsid w:val="000D6B2C"/>
    <w:rsid w:val="000D6D81"/>
    <w:rsid w:val="000D7599"/>
    <w:rsid w:val="000E105B"/>
    <w:rsid w:val="000E10A3"/>
    <w:rsid w:val="000E2400"/>
    <w:rsid w:val="000E3B72"/>
    <w:rsid w:val="000E5982"/>
    <w:rsid w:val="000E5B88"/>
    <w:rsid w:val="000E61D7"/>
    <w:rsid w:val="000E6460"/>
    <w:rsid w:val="000F2542"/>
    <w:rsid w:val="000F3B33"/>
    <w:rsid w:val="000F4E6F"/>
    <w:rsid w:val="000F5046"/>
    <w:rsid w:val="000F5B67"/>
    <w:rsid w:val="000F6722"/>
    <w:rsid w:val="000F7460"/>
    <w:rsid w:val="000F7A2E"/>
    <w:rsid w:val="000F7FA8"/>
    <w:rsid w:val="00100298"/>
    <w:rsid w:val="00100BB8"/>
    <w:rsid w:val="001016B4"/>
    <w:rsid w:val="001034E2"/>
    <w:rsid w:val="00103DD0"/>
    <w:rsid w:val="00106741"/>
    <w:rsid w:val="0010786D"/>
    <w:rsid w:val="0011183A"/>
    <w:rsid w:val="00112738"/>
    <w:rsid w:val="00112BC9"/>
    <w:rsid w:val="00112F25"/>
    <w:rsid w:val="00113F60"/>
    <w:rsid w:val="001144E1"/>
    <w:rsid w:val="00114BF5"/>
    <w:rsid w:val="00114F74"/>
    <w:rsid w:val="001164C4"/>
    <w:rsid w:val="0011650E"/>
    <w:rsid w:val="001167C1"/>
    <w:rsid w:val="001174EB"/>
    <w:rsid w:val="00117F8A"/>
    <w:rsid w:val="0012083F"/>
    <w:rsid w:val="001220BE"/>
    <w:rsid w:val="00122703"/>
    <w:rsid w:val="0012380A"/>
    <w:rsid w:val="00123F25"/>
    <w:rsid w:val="00124BDF"/>
    <w:rsid w:val="001252C1"/>
    <w:rsid w:val="0012542A"/>
    <w:rsid w:val="00125C02"/>
    <w:rsid w:val="001260DB"/>
    <w:rsid w:val="00126693"/>
    <w:rsid w:val="00127B70"/>
    <w:rsid w:val="001301B6"/>
    <w:rsid w:val="00130888"/>
    <w:rsid w:val="00132431"/>
    <w:rsid w:val="00134053"/>
    <w:rsid w:val="00134CBA"/>
    <w:rsid w:val="001354C3"/>
    <w:rsid w:val="00135C12"/>
    <w:rsid w:val="00136BE3"/>
    <w:rsid w:val="00137457"/>
    <w:rsid w:val="001421CE"/>
    <w:rsid w:val="00142F4A"/>
    <w:rsid w:val="00144021"/>
    <w:rsid w:val="001440FD"/>
    <w:rsid w:val="001443FA"/>
    <w:rsid w:val="0014490B"/>
    <w:rsid w:val="0014518D"/>
    <w:rsid w:val="001509A6"/>
    <w:rsid w:val="00151040"/>
    <w:rsid w:val="001512FC"/>
    <w:rsid w:val="001525F8"/>
    <w:rsid w:val="0015446B"/>
    <w:rsid w:val="00156387"/>
    <w:rsid w:val="001567C7"/>
    <w:rsid w:val="00157E36"/>
    <w:rsid w:val="00160AAB"/>
    <w:rsid w:val="00161B10"/>
    <w:rsid w:val="00161B72"/>
    <w:rsid w:val="00161C27"/>
    <w:rsid w:val="0016245C"/>
    <w:rsid w:val="0016248D"/>
    <w:rsid w:val="00163A3A"/>
    <w:rsid w:val="00163D00"/>
    <w:rsid w:val="00164A7B"/>
    <w:rsid w:val="00165962"/>
    <w:rsid w:val="00165F97"/>
    <w:rsid w:val="00165FF0"/>
    <w:rsid w:val="001669DF"/>
    <w:rsid w:val="00167339"/>
    <w:rsid w:val="001702AB"/>
    <w:rsid w:val="001703C2"/>
    <w:rsid w:val="001720DF"/>
    <w:rsid w:val="00174E83"/>
    <w:rsid w:val="00174F5F"/>
    <w:rsid w:val="00175340"/>
    <w:rsid w:val="00175708"/>
    <w:rsid w:val="0018033A"/>
    <w:rsid w:val="0018173C"/>
    <w:rsid w:val="00181A33"/>
    <w:rsid w:val="001823D9"/>
    <w:rsid w:val="001834C2"/>
    <w:rsid w:val="00183A6B"/>
    <w:rsid w:val="00183BD7"/>
    <w:rsid w:val="00183D9E"/>
    <w:rsid w:val="00184184"/>
    <w:rsid w:val="00184E52"/>
    <w:rsid w:val="00184F8E"/>
    <w:rsid w:val="00185E83"/>
    <w:rsid w:val="0018604E"/>
    <w:rsid w:val="0018731C"/>
    <w:rsid w:val="00187F72"/>
    <w:rsid w:val="00190D83"/>
    <w:rsid w:val="00193BB3"/>
    <w:rsid w:val="001941E9"/>
    <w:rsid w:val="0019535D"/>
    <w:rsid w:val="0019554A"/>
    <w:rsid w:val="00195A30"/>
    <w:rsid w:val="00195FE6"/>
    <w:rsid w:val="001A00EE"/>
    <w:rsid w:val="001A0D7B"/>
    <w:rsid w:val="001A23D9"/>
    <w:rsid w:val="001A362C"/>
    <w:rsid w:val="001B1E4B"/>
    <w:rsid w:val="001B23B5"/>
    <w:rsid w:val="001B3012"/>
    <w:rsid w:val="001B438D"/>
    <w:rsid w:val="001B4F7C"/>
    <w:rsid w:val="001B5633"/>
    <w:rsid w:val="001B59E1"/>
    <w:rsid w:val="001B5BF5"/>
    <w:rsid w:val="001C0904"/>
    <w:rsid w:val="001C2CDE"/>
    <w:rsid w:val="001C3250"/>
    <w:rsid w:val="001C4DAA"/>
    <w:rsid w:val="001C62D0"/>
    <w:rsid w:val="001C6C61"/>
    <w:rsid w:val="001D0796"/>
    <w:rsid w:val="001D1B6F"/>
    <w:rsid w:val="001D1EC4"/>
    <w:rsid w:val="001D2810"/>
    <w:rsid w:val="001D372C"/>
    <w:rsid w:val="001D5938"/>
    <w:rsid w:val="001D5A39"/>
    <w:rsid w:val="001D6471"/>
    <w:rsid w:val="001D6B04"/>
    <w:rsid w:val="001E2B31"/>
    <w:rsid w:val="001E2FC7"/>
    <w:rsid w:val="001E3023"/>
    <w:rsid w:val="001E42BC"/>
    <w:rsid w:val="001E49FE"/>
    <w:rsid w:val="001E6BD5"/>
    <w:rsid w:val="001F10DF"/>
    <w:rsid w:val="001F23FD"/>
    <w:rsid w:val="001F37D2"/>
    <w:rsid w:val="001F4365"/>
    <w:rsid w:val="001F52E5"/>
    <w:rsid w:val="001F70FF"/>
    <w:rsid w:val="001F7605"/>
    <w:rsid w:val="00202243"/>
    <w:rsid w:val="00202B98"/>
    <w:rsid w:val="00203813"/>
    <w:rsid w:val="00203B5E"/>
    <w:rsid w:val="00203C75"/>
    <w:rsid w:val="00205EC7"/>
    <w:rsid w:val="002066FC"/>
    <w:rsid w:val="00210199"/>
    <w:rsid w:val="00212162"/>
    <w:rsid w:val="0021224E"/>
    <w:rsid w:val="00212267"/>
    <w:rsid w:val="00212BB6"/>
    <w:rsid w:val="00213026"/>
    <w:rsid w:val="00214726"/>
    <w:rsid w:val="00216A3F"/>
    <w:rsid w:val="00216F14"/>
    <w:rsid w:val="00217ACE"/>
    <w:rsid w:val="00220388"/>
    <w:rsid w:val="00220B98"/>
    <w:rsid w:val="00220BC0"/>
    <w:rsid w:val="00221929"/>
    <w:rsid w:val="00221A7D"/>
    <w:rsid w:val="00222833"/>
    <w:rsid w:val="0022366B"/>
    <w:rsid w:val="00223784"/>
    <w:rsid w:val="002243E8"/>
    <w:rsid w:val="00224EDA"/>
    <w:rsid w:val="0022719C"/>
    <w:rsid w:val="002314F6"/>
    <w:rsid w:val="00231665"/>
    <w:rsid w:val="00232B2C"/>
    <w:rsid w:val="00233290"/>
    <w:rsid w:val="00233FC6"/>
    <w:rsid w:val="002353AC"/>
    <w:rsid w:val="002360DD"/>
    <w:rsid w:val="00236C2E"/>
    <w:rsid w:val="002408AE"/>
    <w:rsid w:val="00243412"/>
    <w:rsid w:val="0024388E"/>
    <w:rsid w:val="002459A8"/>
    <w:rsid w:val="002504DB"/>
    <w:rsid w:val="002507F9"/>
    <w:rsid w:val="0025097F"/>
    <w:rsid w:val="00251FFD"/>
    <w:rsid w:val="002529DA"/>
    <w:rsid w:val="00254DA9"/>
    <w:rsid w:val="00256EB6"/>
    <w:rsid w:val="0025783E"/>
    <w:rsid w:val="00260720"/>
    <w:rsid w:val="00261DAE"/>
    <w:rsid w:val="00262281"/>
    <w:rsid w:val="002623FF"/>
    <w:rsid w:val="00262782"/>
    <w:rsid w:val="00264D17"/>
    <w:rsid w:val="002651CE"/>
    <w:rsid w:val="0026553F"/>
    <w:rsid w:val="002700A1"/>
    <w:rsid w:val="00270A75"/>
    <w:rsid w:val="00272D24"/>
    <w:rsid w:val="00273173"/>
    <w:rsid w:val="0027490A"/>
    <w:rsid w:val="00274FC8"/>
    <w:rsid w:val="002767A0"/>
    <w:rsid w:val="00277BE8"/>
    <w:rsid w:val="00280402"/>
    <w:rsid w:val="002817AE"/>
    <w:rsid w:val="00282D6B"/>
    <w:rsid w:val="00282F5F"/>
    <w:rsid w:val="002849A2"/>
    <w:rsid w:val="002851FF"/>
    <w:rsid w:val="002854A3"/>
    <w:rsid w:val="00286712"/>
    <w:rsid w:val="00286C70"/>
    <w:rsid w:val="002907DE"/>
    <w:rsid w:val="002924AD"/>
    <w:rsid w:val="002924D4"/>
    <w:rsid w:val="0029301E"/>
    <w:rsid w:val="00293366"/>
    <w:rsid w:val="0029446E"/>
    <w:rsid w:val="002A0667"/>
    <w:rsid w:val="002A0FA1"/>
    <w:rsid w:val="002A1FC2"/>
    <w:rsid w:val="002A21EE"/>
    <w:rsid w:val="002A231A"/>
    <w:rsid w:val="002A2884"/>
    <w:rsid w:val="002A28E8"/>
    <w:rsid w:val="002A2943"/>
    <w:rsid w:val="002A31E3"/>
    <w:rsid w:val="002A3312"/>
    <w:rsid w:val="002A661D"/>
    <w:rsid w:val="002A671C"/>
    <w:rsid w:val="002A76EF"/>
    <w:rsid w:val="002B072F"/>
    <w:rsid w:val="002B24DA"/>
    <w:rsid w:val="002B5F6C"/>
    <w:rsid w:val="002B609B"/>
    <w:rsid w:val="002C230E"/>
    <w:rsid w:val="002C2F00"/>
    <w:rsid w:val="002C381C"/>
    <w:rsid w:val="002C4841"/>
    <w:rsid w:val="002C5A0C"/>
    <w:rsid w:val="002C5CB8"/>
    <w:rsid w:val="002C5EE5"/>
    <w:rsid w:val="002C66BC"/>
    <w:rsid w:val="002D259B"/>
    <w:rsid w:val="002D28A5"/>
    <w:rsid w:val="002D3E9A"/>
    <w:rsid w:val="002D44F7"/>
    <w:rsid w:val="002D4F89"/>
    <w:rsid w:val="002D5452"/>
    <w:rsid w:val="002D5552"/>
    <w:rsid w:val="002D722A"/>
    <w:rsid w:val="002E0DA1"/>
    <w:rsid w:val="002E2CAA"/>
    <w:rsid w:val="002E430B"/>
    <w:rsid w:val="002E4F1B"/>
    <w:rsid w:val="002E54BF"/>
    <w:rsid w:val="002E6628"/>
    <w:rsid w:val="002E6B39"/>
    <w:rsid w:val="002E75DE"/>
    <w:rsid w:val="002F1017"/>
    <w:rsid w:val="002F154E"/>
    <w:rsid w:val="002F2979"/>
    <w:rsid w:val="002F2E2D"/>
    <w:rsid w:val="002F590F"/>
    <w:rsid w:val="002F5D17"/>
    <w:rsid w:val="002F6122"/>
    <w:rsid w:val="003000D2"/>
    <w:rsid w:val="00300127"/>
    <w:rsid w:val="00300B9A"/>
    <w:rsid w:val="003035E7"/>
    <w:rsid w:val="00303618"/>
    <w:rsid w:val="0030545A"/>
    <w:rsid w:val="003055F0"/>
    <w:rsid w:val="003056E1"/>
    <w:rsid w:val="00305E14"/>
    <w:rsid w:val="003073C1"/>
    <w:rsid w:val="00307708"/>
    <w:rsid w:val="003118A7"/>
    <w:rsid w:val="00312460"/>
    <w:rsid w:val="00312C03"/>
    <w:rsid w:val="003143DE"/>
    <w:rsid w:val="00315256"/>
    <w:rsid w:val="00315607"/>
    <w:rsid w:val="00316371"/>
    <w:rsid w:val="003164A1"/>
    <w:rsid w:val="00317043"/>
    <w:rsid w:val="00317FD8"/>
    <w:rsid w:val="003212D2"/>
    <w:rsid w:val="00323BCC"/>
    <w:rsid w:val="00323D61"/>
    <w:rsid w:val="00325043"/>
    <w:rsid w:val="0032688F"/>
    <w:rsid w:val="00326C4D"/>
    <w:rsid w:val="00330F34"/>
    <w:rsid w:val="00331564"/>
    <w:rsid w:val="00331E73"/>
    <w:rsid w:val="00332574"/>
    <w:rsid w:val="00333B1D"/>
    <w:rsid w:val="00333DAD"/>
    <w:rsid w:val="00334EDB"/>
    <w:rsid w:val="003358BC"/>
    <w:rsid w:val="00336088"/>
    <w:rsid w:val="00336945"/>
    <w:rsid w:val="00337797"/>
    <w:rsid w:val="00340046"/>
    <w:rsid w:val="00341165"/>
    <w:rsid w:val="003414AF"/>
    <w:rsid w:val="00341810"/>
    <w:rsid w:val="00344CA9"/>
    <w:rsid w:val="00345437"/>
    <w:rsid w:val="00346112"/>
    <w:rsid w:val="00346489"/>
    <w:rsid w:val="00351B17"/>
    <w:rsid w:val="0035298C"/>
    <w:rsid w:val="00353C22"/>
    <w:rsid w:val="00354D72"/>
    <w:rsid w:val="003560AE"/>
    <w:rsid w:val="00357F80"/>
    <w:rsid w:val="003607BC"/>
    <w:rsid w:val="0036157D"/>
    <w:rsid w:val="003626CF"/>
    <w:rsid w:val="00362C16"/>
    <w:rsid w:val="00364A9F"/>
    <w:rsid w:val="00366F5A"/>
    <w:rsid w:val="00371748"/>
    <w:rsid w:val="003728B5"/>
    <w:rsid w:val="0037303D"/>
    <w:rsid w:val="0037352E"/>
    <w:rsid w:val="003739C6"/>
    <w:rsid w:val="00373C2A"/>
    <w:rsid w:val="00373E06"/>
    <w:rsid w:val="003746FF"/>
    <w:rsid w:val="00374D36"/>
    <w:rsid w:val="003754F5"/>
    <w:rsid w:val="003761E7"/>
    <w:rsid w:val="00376D5A"/>
    <w:rsid w:val="0038069E"/>
    <w:rsid w:val="00380AA5"/>
    <w:rsid w:val="00380C52"/>
    <w:rsid w:val="00382986"/>
    <w:rsid w:val="00382E25"/>
    <w:rsid w:val="00383563"/>
    <w:rsid w:val="00383777"/>
    <w:rsid w:val="003840D5"/>
    <w:rsid w:val="00385344"/>
    <w:rsid w:val="00385EB6"/>
    <w:rsid w:val="00386C5C"/>
    <w:rsid w:val="00387B0A"/>
    <w:rsid w:val="00395D32"/>
    <w:rsid w:val="00396249"/>
    <w:rsid w:val="00396750"/>
    <w:rsid w:val="00396BD4"/>
    <w:rsid w:val="003972AD"/>
    <w:rsid w:val="003973C1"/>
    <w:rsid w:val="00397B22"/>
    <w:rsid w:val="003A0921"/>
    <w:rsid w:val="003A12BB"/>
    <w:rsid w:val="003A2FF7"/>
    <w:rsid w:val="003A3CE0"/>
    <w:rsid w:val="003A3F1F"/>
    <w:rsid w:val="003A51FE"/>
    <w:rsid w:val="003A67B8"/>
    <w:rsid w:val="003A6A45"/>
    <w:rsid w:val="003B0E87"/>
    <w:rsid w:val="003B1627"/>
    <w:rsid w:val="003B26CF"/>
    <w:rsid w:val="003B47A8"/>
    <w:rsid w:val="003B47E5"/>
    <w:rsid w:val="003B57C8"/>
    <w:rsid w:val="003B6681"/>
    <w:rsid w:val="003B7E0E"/>
    <w:rsid w:val="003C1255"/>
    <w:rsid w:val="003C1763"/>
    <w:rsid w:val="003C1B1A"/>
    <w:rsid w:val="003C23D1"/>
    <w:rsid w:val="003C2480"/>
    <w:rsid w:val="003C2A4B"/>
    <w:rsid w:val="003C2FF7"/>
    <w:rsid w:val="003C3AAA"/>
    <w:rsid w:val="003C4C21"/>
    <w:rsid w:val="003C6062"/>
    <w:rsid w:val="003D11ED"/>
    <w:rsid w:val="003D1635"/>
    <w:rsid w:val="003D68C4"/>
    <w:rsid w:val="003D7C60"/>
    <w:rsid w:val="003E05F9"/>
    <w:rsid w:val="003E06D3"/>
    <w:rsid w:val="003E0A0F"/>
    <w:rsid w:val="003E0E7F"/>
    <w:rsid w:val="003E1103"/>
    <w:rsid w:val="003E3299"/>
    <w:rsid w:val="003E427B"/>
    <w:rsid w:val="003E7B93"/>
    <w:rsid w:val="003F0839"/>
    <w:rsid w:val="003F0F93"/>
    <w:rsid w:val="003F15A3"/>
    <w:rsid w:val="003F206D"/>
    <w:rsid w:val="003F4C34"/>
    <w:rsid w:val="003F52C1"/>
    <w:rsid w:val="003F5653"/>
    <w:rsid w:val="003F6097"/>
    <w:rsid w:val="003F7B80"/>
    <w:rsid w:val="00401595"/>
    <w:rsid w:val="00401EA0"/>
    <w:rsid w:val="004021F9"/>
    <w:rsid w:val="004048E0"/>
    <w:rsid w:val="0040499B"/>
    <w:rsid w:val="00404B79"/>
    <w:rsid w:val="0040524D"/>
    <w:rsid w:val="00406AC2"/>
    <w:rsid w:val="00407D47"/>
    <w:rsid w:val="004108E6"/>
    <w:rsid w:val="00412480"/>
    <w:rsid w:val="00413387"/>
    <w:rsid w:val="00415261"/>
    <w:rsid w:val="00417679"/>
    <w:rsid w:val="0042083B"/>
    <w:rsid w:val="00421E0D"/>
    <w:rsid w:val="004227AD"/>
    <w:rsid w:val="00427B14"/>
    <w:rsid w:val="00430ACB"/>
    <w:rsid w:val="00430C7E"/>
    <w:rsid w:val="00432E7E"/>
    <w:rsid w:val="00436526"/>
    <w:rsid w:val="004368AA"/>
    <w:rsid w:val="0043768F"/>
    <w:rsid w:val="00440161"/>
    <w:rsid w:val="004413F1"/>
    <w:rsid w:val="00441D27"/>
    <w:rsid w:val="00441EBC"/>
    <w:rsid w:val="00443D76"/>
    <w:rsid w:val="0044517E"/>
    <w:rsid w:val="00445375"/>
    <w:rsid w:val="004454F3"/>
    <w:rsid w:val="00445547"/>
    <w:rsid w:val="004455C9"/>
    <w:rsid w:val="004456C3"/>
    <w:rsid w:val="00446363"/>
    <w:rsid w:val="00447886"/>
    <w:rsid w:val="004479EF"/>
    <w:rsid w:val="00447BE9"/>
    <w:rsid w:val="004506B6"/>
    <w:rsid w:val="00450AF5"/>
    <w:rsid w:val="00450EEB"/>
    <w:rsid w:val="0045135A"/>
    <w:rsid w:val="0045159B"/>
    <w:rsid w:val="00455491"/>
    <w:rsid w:val="004579C6"/>
    <w:rsid w:val="0046088D"/>
    <w:rsid w:val="00460E17"/>
    <w:rsid w:val="004610A2"/>
    <w:rsid w:val="00461126"/>
    <w:rsid w:val="004651E0"/>
    <w:rsid w:val="00465A6E"/>
    <w:rsid w:val="00466235"/>
    <w:rsid w:val="00466FF8"/>
    <w:rsid w:val="0047158C"/>
    <w:rsid w:val="004715E0"/>
    <w:rsid w:val="00471749"/>
    <w:rsid w:val="00471814"/>
    <w:rsid w:val="00472CD4"/>
    <w:rsid w:val="0047336E"/>
    <w:rsid w:val="004742AB"/>
    <w:rsid w:val="00475EEA"/>
    <w:rsid w:val="004760ED"/>
    <w:rsid w:val="004769FD"/>
    <w:rsid w:val="0047722E"/>
    <w:rsid w:val="00477AA5"/>
    <w:rsid w:val="00477F32"/>
    <w:rsid w:val="00480313"/>
    <w:rsid w:val="0048493A"/>
    <w:rsid w:val="00485E6B"/>
    <w:rsid w:val="00486614"/>
    <w:rsid w:val="00487617"/>
    <w:rsid w:val="00487A06"/>
    <w:rsid w:val="004916A2"/>
    <w:rsid w:val="00491C8E"/>
    <w:rsid w:val="004923E0"/>
    <w:rsid w:val="00492A3D"/>
    <w:rsid w:val="00493B6D"/>
    <w:rsid w:val="00494383"/>
    <w:rsid w:val="00494A25"/>
    <w:rsid w:val="00495363"/>
    <w:rsid w:val="004A033B"/>
    <w:rsid w:val="004A1079"/>
    <w:rsid w:val="004A14DE"/>
    <w:rsid w:val="004A22E2"/>
    <w:rsid w:val="004A2570"/>
    <w:rsid w:val="004A4308"/>
    <w:rsid w:val="004A539E"/>
    <w:rsid w:val="004A5428"/>
    <w:rsid w:val="004A542F"/>
    <w:rsid w:val="004A5E55"/>
    <w:rsid w:val="004A62E0"/>
    <w:rsid w:val="004A747E"/>
    <w:rsid w:val="004A7886"/>
    <w:rsid w:val="004B005E"/>
    <w:rsid w:val="004B082D"/>
    <w:rsid w:val="004B19A9"/>
    <w:rsid w:val="004B428F"/>
    <w:rsid w:val="004B4A99"/>
    <w:rsid w:val="004B5952"/>
    <w:rsid w:val="004B6F51"/>
    <w:rsid w:val="004B780D"/>
    <w:rsid w:val="004C0662"/>
    <w:rsid w:val="004C07FA"/>
    <w:rsid w:val="004C25E3"/>
    <w:rsid w:val="004C2BD1"/>
    <w:rsid w:val="004C3622"/>
    <w:rsid w:val="004C5534"/>
    <w:rsid w:val="004C5B9D"/>
    <w:rsid w:val="004C764B"/>
    <w:rsid w:val="004D05CF"/>
    <w:rsid w:val="004D18CC"/>
    <w:rsid w:val="004D3C42"/>
    <w:rsid w:val="004D46E0"/>
    <w:rsid w:val="004D4EF4"/>
    <w:rsid w:val="004D544F"/>
    <w:rsid w:val="004D552A"/>
    <w:rsid w:val="004D599C"/>
    <w:rsid w:val="004D5BA4"/>
    <w:rsid w:val="004D7649"/>
    <w:rsid w:val="004D78B7"/>
    <w:rsid w:val="004E1495"/>
    <w:rsid w:val="004E3B9C"/>
    <w:rsid w:val="004E4749"/>
    <w:rsid w:val="004E47F3"/>
    <w:rsid w:val="004E4D18"/>
    <w:rsid w:val="004E5705"/>
    <w:rsid w:val="004E72BA"/>
    <w:rsid w:val="004E795E"/>
    <w:rsid w:val="004F0558"/>
    <w:rsid w:val="004F057E"/>
    <w:rsid w:val="004F08CE"/>
    <w:rsid w:val="004F2097"/>
    <w:rsid w:val="004F2A20"/>
    <w:rsid w:val="004F2A40"/>
    <w:rsid w:val="004F4067"/>
    <w:rsid w:val="004F6014"/>
    <w:rsid w:val="004F6986"/>
    <w:rsid w:val="004F69D9"/>
    <w:rsid w:val="004F6D1C"/>
    <w:rsid w:val="00500265"/>
    <w:rsid w:val="00500D0A"/>
    <w:rsid w:val="00500D59"/>
    <w:rsid w:val="0050103C"/>
    <w:rsid w:val="00501079"/>
    <w:rsid w:val="0050283F"/>
    <w:rsid w:val="00502BC2"/>
    <w:rsid w:val="00502EFD"/>
    <w:rsid w:val="005049B5"/>
    <w:rsid w:val="005050BF"/>
    <w:rsid w:val="00507DC1"/>
    <w:rsid w:val="00512585"/>
    <w:rsid w:val="00514B31"/>
    <w:rsid w:val="00517049"/>
    <w:rsid w:val="00517B98"/>
    <w:rsid w:val="00517FC5"/>
    <w:rsid w:val="00520072"/>
    <w:rsid w:val="00520657"/>
    <w:rsid w:val="005216B2"/>
    <w:rsid w:val="0052170B"/>
    <w:rsid w:val="00523058"/>
    <w:rsid w:val="005239E8"/>
    <w:rsid w:val="00524EE9"/>
    <w:rsid w:val="00525A18"/>
    <w:rsid w:val="00531E62"/>
    <w:rsid w:val="005321D2"/>
    <w:rsid w:val="005323A4"/>
    <w:rsid w:val="00533C6C"/>
    <w:rsid w:val="00533D8A"/>
    <w:rsid w:val="00535159"/>
    <w:rsid w:val="0053535E"/>
    <w:rsid w:val="00535389"/>
    <w:rsid w:val="005370AB"/>
    <w:rsid w:val="00541019"/>
    <w:rsid w:val="00541169"/>
    <w:rsid w:val="005430BB"/>
    <w:rsid w:val="00543485"/>
    <w:rsid w:val="0054400A"/>
    <w:rsid w:val="00545270"/>
    <w:rsid w:val="005462AA"/>
    <w:rsid w:val="005465F0"/>
    <w:rsid w:val="00546B9C"/>
    <w:rsid w:val="00550283"/>
    <w:rsid w:val="00550723"/>
    <w:rsid w:val="0055124D"/>
    <w:rsid w:val="00551DE2"/>
    <w:rsid w:val="005527DE"/>
    <w:rsid w:val="005535EB"/>
    <w:rsid w:val="00553619"/>
    <w:rsid w:val="00556263"/>
    <w:rsid w:val="00556655"/>
    <w:rsid w:val="00556E5A"/>
    <w:rsid w:val="00560646"/>
    <w:rsid w:val="00564436"/>
    <w:rsid w:val="00565F1C"/>
    <w:rsid w:val="005720C9"/>
    <w:rsid w:val="00573461"/>
    <w:rsid w:val="005748A4"/>
    <w:rsid w:val="00575C7A"/>
    <w:rsid w:val="005760CA"/>
    <w:rsid w:val="005772DE"/>
    <w:rsid w:val="0058442A"/>
    <w:rsid w:val="0058671D"/>
    <w:rsid w:val="00586866"/>
    <w:rsid w:val="005873A0"/>
    <w:rsid w:val="00587F16"/>
    <w:rsid w:val="00590ED8"/>
    <w:rsid w:val="00591CAD"/>
    <w:rsid w:val="005956E6"/>
    <w:rsid w:val="00596074"/>
    <w:rsid w:val="00596E8A"/>
    <w:rsid w:val="00597E50"/>
    <w:rsid w:val="005A0224"/>
    <w:rsid w:val="005A0264"/>
    <w:rsid w:val="005A105C"/>
    <w:rsid w:val="005A1E02"/>
    <w:rsid w:val="005A3AC4"/>
    <w:rsid w:val="005A7431"/>
    <w:rsid w:val="005A7CBA"/>
    <w:rsid w:val="005B0F81"/>
    <w:rsid w:val="005B29E4"/>
    <w:rsid w:val="005B4318"/>
    <w:rsid w:val="005B4D58"/>
    <w:rsid w:val="005C00A6"/>
    <w:rsid w:val="005C3E84"/>
    <w:rsid w:val="005C4726"/>
    <w:rsid w:val="005C680E"/>
    <w:rsid w:val="005C69F7"/>
    <w:rsid w:val="005C6C74"/>
    <w:rsid w:val="005C77AC"/>
    <w:rsid w:val="005C7B77"/>
    <w:rsid w:val="005D02E6"/>
    <w:rsid w:val="005D0FCB"/>
    <w:rsid w:val="005D2039"/>
    <w:rsid w:val="005D349B"/>
    <w:rsid w:val="005D3932"/>
    <w:rsid w:val="005D4EF2"/>
    <w:rsid w:val="005D527F"/>
    <w:rsid w:val="005E097D"/>
    <w:rsid w:val="005E1DFE"/>
    <w:rsid w:val="005E26B0"/>
    <w:rsid w:val="005E279C"/>
    <w:rsid w:val="005E3D68"/>
    <w:rsid w:val="005E3ED4"/>
    <w:rsid w:val="005E52BE"/>
    <w:rsid w:val="005E6DC6"/>
    <w:rsid w:val="005F073C"/>
    <w:rsid w:val="005F1BBA"/>
    <w:rsid w:val="005F1E13"/>
    <w:rsid w:val="005F3999"/>
    <w:rsid w:val="005F3A66"/>
    <w:rsid w:val="005F40F7"/>
    <w:rsid w:val="005F4D05"/>
    <w:rsid w:val="005F5926"/>
    <w:rsid w:val="005F5A86"/>
    <w:rsid w:val="005F774E"/>
    <w:rsid w:val="006039F0"/>
    <w:rsid w:val="00605065"/>
    <w:rsid w:val="006061BB"/>
    <w:rsid w:val="00607BFD"/>
    <w:rsid w:val="00607CAD"/>
    <w:rsid w:val="0061036C"/>
    <w:rsid w:val="0061369A"/>
    <w:rsid w:val="00613787"/>
    <w:rsid w:val="00613EEF"/>
    <w:rsid w:val="00617BDE"/>
    <w:rsid w:val="00620FAF"/>
    <w:rsid w:val="006226C5"/>
    <w:rsid w:val="00623B3F"/>
    <w:rsid w:val="00623FF8"/>
    <w:rsid w:val="00624D81"/>
    <w:rsid w:val="00626047"/>
    <w:rsid w:val="006272AD"/>
    <w:rsid w:val="006300C8"/>
    <w:rsid w:val="006368CE"/>
    <w:rsid w:val="006418F4"/>
    <w:rsid w:val="00642B90"/>
    <w:rsid w:val="00642BF9"/>
    <w:rsid w:val="006439B4"/>
    <w:rsid w:val="006446EB"/>
    <w:rsid w:val="00646657"/>
    <w:rsid w:val="00647707"/>
    <w:rsid w:val="006510FB"/>
    <w:rsid w:val="00651799"/>
    <w:rsid w:val="00651BE7"/>
    <w:rsid w:val="006521C0"/>
    <w:rsid w:val="00652A92"/>
    <w:rsid w:val="00654A77"/>
    <w:rsid w:val="00654CBF"/>
    <w:rsid w:val="00654FB6"/>
    <w:rsid w:val="006550BA"/>
    <w:rsid w:val="006558C6"/>
    <w:rsid w:val="006600B2"/>
    <w:rsid w:val="006603FD"/>
    <w:rsid w:val="006608D7"/>
    <w:rsid w:val="0066110C"/>
    <w:rsid w:val="00662DB0"/>
    <w:rsid w:val="00662EC2"/>
    <w:rsid w:val="00663C90"/>
    <w:rsid w:val="00665008"/>
    <w:rsid w:val="00665A5C"/>
    <w:rsid w:val="00666D86"/>
    <w:rsid w:val="00667DFC"/>
    <w:rsid w:val="00670E13"/>
    <w:rsid w:val="0067197B"/>
    <w:rsid w:val="00671A4B"/>
    <w:rsid w:val="00671B11"/>
    <w:rsid w:val="00675D4F"/>
    <w:rsid w:val="006811F8"/>
    <w:rsid w:val="00681D4D"/>
    <w:rsid w:val="006820CF"/>
    <w:rsid w:val="00684AF0"/>
    <w:rsid w:val="006876F9"/>
    <w:rsid w:val="0069042D"/>
    <w:rsid w:val="00690AB1"/>
    <w:rsid w:val="00691DBF"/>
    <w:rsid w:val="00694653"/>
    <w:rsid w:val="006957AE"/>
    <w:rsid w:val="0069583E"/>
    <w:rsid w:val="00697858"/>
    <w:rsid w:val="00697E91"/>
    <w:rsid w:val="006A0509"/>
    <w:rsid w:val="006A148C"/>
    <w:rsid w:val="006A1927"/>
    <w:rsid w:val="006A227C"/>
    <w:rsid w:val="006A3233"/>
    <w:rsid w:val="006A3ED6"/>
    <w:rsid w:val="006A4CFA"/>
    <w:rsid w:val="006A6314"/>
    <w:rsid w:val="006A6B52"/>
    <w:rsid w:val="006A7F83"/>
    <w:rsid w:val="006B0C95"/>
    <w:rsid w:val="006B175F"/>
    <w:rsid w:val="006B1FD3"/>
    <w:rsid w:val="006B2808"/>
    <w:rsid w:val="006B2892"/>
    <w:rsid w:val="006B4BDC"/>
    <w:rsid w:val="006B4C45"/>
    <w:rsid w:val="006B7F89"/>
    <w:rsid w:val="006C107A"/>
    <w:rsid w:val="006C3727"/>
    <w:rsid w:val="006C37E2"/>
    <w:rsid w:val="006C3848"/>
    <w:rsid w:val="006C3F0A"/>
    <w:rsid w:val="006C435F"/>
    <w:rsid w:val="006C450E"/>
    <w:rsid w:val="006C52EE"/>
    <w:rsid w:val="006C57A3"/>
    <w:rsid w:val="006C619C"/>
    <w:rsid w:val="006C6B37"/>
    <w:rsid w:val="006C7687"/>
    <w:rsid w:val="006C7BCD"/>
    <w:rsid w:val="006D1E66"/>
    <w:rsid w:val="006D34EA"/>
    <w:rsid w:val="006D4237"/>
    <w:rsid w:val="006D4536"/>
    <w:rsid w:val="006D5B82"/>
    <w:rsid w:val="006D5FAD"/>
    <w:rsid w:val="006D5FE8"/>
    <w:rsid w:val="006D64A3"/>
    <w:rsid w:val="006E01B9"/>
    <w:rsid w:val="006E056F"/>
    <w:rsid w:val="006E2302"/>
    <w:rsid w:val="006E3666"/>
    <w:rsid w:val="006E36C5"/>
    <w:rsid w:val="006E50F0"/>
    <w:rsid w:val="006E5308"/>
    <w:rsid w:val="006E590E"/>
    <w:rsid w:val="006E5B7B"/>
    <w:rsid w:val="006E5CE6"/>
    <w:rsid w:val="006E615C"/>
    <w:rsid w:val="006E66A0"/>
    <w:rsid w:val="006E6EDD"/>
    <w:rsid w:val="006E7CF4"/>
    <w:rsid w:val="006F0E08"/>
    <w:rsid w:val="006F1DAF"/>
    <w:rsid w:val="006F2885"/>
    <w:rsid w:val="006F6B10"/>
    <w:rsid w:val="006F7152"/>
    <w:rsid w:val="0070029C"/>
    <w:rsid w:val="0070135F"/>
    <w:rsid w:val="0070466D"/>
    <w:rsid w:val="007069E8"/>
    <w:rsid w:val="007114E9"/>
    <w:rsid w:val="0071194E"/>
    <w:rsid w:val="00711AA3"/>
    <w:rsid w:val="00713A3F"/>
    <w:rsid w:val="00714DB7"/>
    <w:rsid w:val="00714FCF"/>
    <w:rsid w:val="00716A42"/>
    <w:rsid w:val="00716B3D"/>
    <w:rsid w:val="0071723C"/>
    <w:rsid w:val="00722236"/>
    <w:rsid w:val="00722974"/>
    <w:rsid w:val="00722E3A"/>
    <w:rsid w:val="00724F8F"/>
    <w:rsid w:val="007251AD"/>
    <w:rsid w:val="00726F48"/>
    <w:rsid w:val="00730C0D"/>
    <w:rsid w:val="0073118D"/>
    <w:rsid w:val="0073256F"/>
    <w:rsid w:val="007328B8"/>
    <w:rsid w:val="00732E3E"/>
    <w:rsid w:val="00732FE4"/>
    <w:rsid w:val="007336B9"/>
    <w:rsid w:val="007337CA"/>
    <w:rsid w:val="007338FA"/>
    <w:rsid w:val="0073398D"/>
    <w:rsid w:val="00735D43"/>
    <w:rsid w:val="0073621B"/>
    <w:rsid w:val="00737AD4"/>
    <w:rsid w:val="00740BF3"/>
    <w:rsid w:val="00741041"/>
    <w:rsid w:val="0074159B"/>
    <w:rsid w:val="00742169"/>
    <w:rsid w:val="00745239"/>
    <w:rsid w:val="007452D0"/>
    <w:rsid w:val="00745878"/>
    <w:rsid w:val="00746171"/>
    <w:rsid w:val="00746272"/>
    <w:rsid w:val="007464E1"/>
    <w:rsid w:val="00750AE1"/>
    <w:rsid w:val="00750E52"/>
    <w:rsid w:val="0075153D"/>
    <w:rsid w:val="00752594"/>
    <w:rsid w:val="00755004"/>
    <w:rsid w:val="007553AF"/>
    <w:rsid w:val="00756CF0"/>
    <w:rsid w:val="007573A9"/>
    <w:rsid w:val="00757E4C"/>
    <w:rsid w:val="00760189"/>
    <w:rsid w:val="00762891"/>
    <w:rsid w:val="007666E7"/>
    <w:rsid w:val="00766FAF"/>
    <w:rsid w:val="00767BA7"/>
    <w:rsid w:val="00770110"/>
    <w:rsid w:val="00770F15"/>
    <w:rsid w:val="00772ACF"/>
    <w:rsid w:val="0077340D"/>
    <w:rsid w:val="00775033"/>
    <w:rsid w:val="00776422"/>
    <w:rsid w:val="007768DF"/>
    <w:rsid w:val="00777178"/>
    <w:rsid w:val="00783512"/>
    <w:rsid w:val="00783E5A"/>
    <w:rsid w:val="00785B6E"/>
    <w:rsid w:val="00786248"/>
    <w:rsid w:val="007878C6"/>
    <w:rsid w:val="00791104"/>
    <w:rsid w:val="00792F1C"/>
    <w:rsid w:val="00796810"/>
    <w:rsid w:val="00797B91"/>
    <w:rsid w:val="00797ED7"/>
    <w:rsid w:val="007A0C22"/>
    <w:rsid w:val="007A0E4D"/>
    <w:rsid w:val="007A1CBF"/>
    <w:rsid w:val="007A2132"/>
    <w:rsid w:val="007A3C84"/>
    <w:rsid w:val="007A3D89"/>
    <w:rsid w:val="007A44D0"/>
    <w:rsid w:val="007A55D9"/>
    <w:rsid w:val="007A5A35"/>
    <w:rsid w:val="007A5AE4"/>
    <w:rsid w:val="007A69BA"/>
    <w:rsid w:val="007A6AB7"/>
    <w:rsid w:val="007B1C71"/>
    <w:rsid w:val="007B22E5"/>
    <w:rsid w:val="007B45E3"/>
    <w:rsid w:val="007B49FD"/>
    <w:rsid w:val="007B4F98"/>
    <w:rsid w:val="007B52E0"/>
    <w:rsid w:val="007B53BB"/>
    <w:rsid w:val="007B69D9"/>
    <w:rsid w:val="007B6DE4"/>
    <w:rsid w:val="007C1B50"/>
    <w:rsid w:val="007C33BF"/>
    <w:rsid w:val="007C3C46"/>
    <w:rsid w:val="007C40FD"/>
    <w:rsid w:val="007C4D5B"/>
    <w:rsid w:val="007C5143"/>
    <w:rsid w:val="007C570B"/>
    <w:rsid w:val="007C63C8"/>
    <w:rsid w:val="007D06FD"/>
    <w:rsid w:val="007D2846"/>
    <w:rsid w:val="007D29C2"/>
    <w:rsid w:val="007D3728"/>
    <w:rsid w:val="007D3B6E"/>
    <w:rsid w:val="007D3E98"/>
    <w:rsid w:val="007D4FC3"/>
    <w:rsid w:val="007D589C"/>
    <w:rsid w:val="007D78A4"/>
    <w:rsid w:val="007E04F5"/>
    <w:rsid w:val="007E30D2"/>
    <w:rsid w:val="007E30E2"/>
    <w:rsid w:val="007E5337"/>
    <w:rsid w:val="007E5340"/>
    <w:rsid w:val="007E5458"/>
    <w:rsid w:val="007E70C7"/>
    <w:rsid w:val="007E7987"/>
    <w:rsid w:val="007E7E5C"/>
    <w:rsid w:val="007F1278"/>
    <w:rsid w:val="007F3818"/>
    <w:rsid w:val="007F3C03"/>
    <w:rsid w:val="007F3C7F"/>
    <w:rsid w:val="007F4EAC"/>
    <w:rsid w:val="007F5E4F"/>
    <w:rsid w:val="007F62A7"/>
    <w:rsid w:val="008002F2"/>
    <w:rsid w:val="008023B7"/>
    <w:rsid w:val="00802481"/>
    <w:rsid w:val="00804001"/>
    <w:rsid w:val="00805964"/>
    <w:rsid w:val="00810637"/>
    <w:rsid w:val="008122CA"/>
    <w:rsid w:val="008128CF"/>
    <w:rsid w:val="00816A04"/>
    <w:rsid w:val="008203B0"/>
    <w:rsid w:val="00820B6F"/>
    <w:rsid w:val="008246E0"/>
    <w:rsid w:val="00825F36"/>
    <w:rsid w:val="008271C8"/>
    <w:rsid w:val="0082796B"/>
    <w:rsid w:val="0083041F"/>
    <w:rsid w:val="00832042"/>
    <w:rsid w:val="00832965"/>
    <w:rsid w:val="008350BD"/>
    <w:rsid w:val="00837394"/>
    <w:rsid w:val="008378F9"/>
    <w:rsid w:val="00840BBB"/>
    <w:rsid w:val="008412AA"/>
    <w:rsid w:val="00841EBB"/>
    <w:rsid w:val="00843DE4"/>
    <w:rsid w:val="00844A91"/>
    <w:rsid w:val="00846019"/>
    <w:rsid w:val="008465B2"/>
    <w:rsid w:val="00850979"/>
    <w:rsid w:val="00850D61"/>
    <w:rsid w:val="008510FA"/>
    <w:rsid w:val="008517B5"/>
    <w:rsid w:val="00852C19"/>
    <w:rsid w:val="008535FC"/>
    <w:rsid w:val="00854345"/>
    <w:rsid w:val="00854574"/>
    <w:rsid w:val="00855084"/>
    <w:rsid w:val="0085555B"/>
    <w:rsid w:val="00856C62"/>
    <w:rsid w:val="00861BDF"/>
    <w:rsid w:val="00862F89"/>
    <w:rsid w:val="0086321E"/>
    <w:rsid w:val="00863D33"/>
    <w:rsid w:val="00864983"/>
    <w:rsid w:val="00866925"/>
    <w:rsid w:val="00866A91"/>
    <w:rsid w:val="008673B7"/>
    <w:rsid w:val="008676DF"/>
    <w:rsid w:val="00870EEA"/>
    <w:rsid w:val="00871081"/>
    <w:rsid w:val="0087171D"/>
    <w:rsid w:val="00871992"/>
    <w:rsid w:val="008729C4"/>
    <w:rsid w:val="00874C82"/>
    <w:rsid w:val="00876F43"/>
    <w:rsid w:val="00877604"/>
    <w:rsid w:val="00880303"/>
    <w:rsid w:val="0088456D"/>
    <w:rsid w:val="00884A55"/>
    <w:rsid w:val="00885218"/>
    <w:rsid w:val="00885429"/>
    <w:rsid w:val="008855A9"/>
    <w:rsid w:val="00885F0C"/>
    <w:rsid w:val="00887274"/>
    <w:rsid w:val="008874D1"/>
    <w:rsid w:val="00890463"/>
    <w:rsid w:val="0089059A"/>
    <w:rsid w:val="00890D8A"/>
    <w:rsid w:val="0089154A"/>
    <w:rsid w:val="00891D0F"/>
    <w:rsid w:val="008927F8"/>
    <w:rsid w:val="00895700"/>
    <w:rsid w:val="00896D42"/>
    <w:rsid w:val="00897A25"/>
    <w:rsid w:val="00897DB7"/>
    <w:rsid w:val="008A02EB"/>
    <w:rsid w:val="008A0E64"/>
    <w:rsid w:val="008A259F"/>
    <w:rsid w:val="008A276C"/>
    <w:rsid w:val="008A2839"/>
    <w:rsid w:val="008A4746"/>
    <w:rsid w:val="008A6834"/>
    <w:rsid w:val="008A7A2D"/>
    <w:rsid w:val="008B1270"/>
    <w:rsid w:val="008B1709"/>
    <w:rsid w:val="008B18AC"/>
    <w:rsid w:val="008B2A3D"/>
    <w:rsid w:val="008B3EFC"/>
    <w:rsid w:val="008B5826"/>
    <w:rsid w:val="008B75C0"/>
    <w:rsid w:val="008B79CB"/>
    <w:rsid w:val="008B7B57"/>
    <w:rsid w:val="008B7BEC"/>
    <w:rsid w:val="008C03EC"/>
    <w:rsid w:val="008C110D"/>
    <w:rsid w:val="008C17B7"/>
    <w:rsid w:val="008C1F87"/>
    <w:rsid w:val="008C21BB"/>
    <w:rsid w:val="008C37DC"/>
    <w:rsid w:val="008C3D6F"/>
    <w:rsid w:val="008C508C"/>
    <w:rsid w:val="008C55AB"/>
    <w:rsid w:val="008C5D49"/>
    <w:rsid w:val="008C6EA6"/>
    <w:rsid w:val="008C7664"/>
    <w:rsid w:val="008D05D0"/>
    <w:rsid w:val="008D060E"/>
    <w:rsid w:val="008D1FD8"/>
    <w:rsid w:val="008D2338"/>
    <w:rsid w:val="008D28AB"/>
    <w:rsid w:val="008D2D4A"/>
    <w:rsid w:val="008D30F1"/>
    <w:rsid w:val="008D56C1"/>
    <w:rsid w:val="008D5E40"/>
    <w:rsid w:val="008D6825"/>
    <w:rsid w:val="008D6C28"/>
    <w:rsid w:val="008E0394"/>
    <w:rsid w:val="008E1E5C"/>
    <w:rsid w:val="008E433F"/>
    <w:rsid w:val="008E4767"/>
    <w:rsid w:val="008E4A2F"/>
    <w:rsid w:val="008E5383"/>
    <w:rsid w:val="008E5BB3"/>
    <w:rsid w:val="008E5C30"/>
    <w:rsid w:val="008E5F93"/>
    <w:rsid w:val="008E6AE9"/>
    <w:rsid w:val="008F0C5F"/>
    <w:rsid w:val="008F202B"/>
    <w:rsid w:val="008F33C9"/>
    <w:rsid w:val="008F405B"/>
    <w:rsid w:val="008F5E25"/>
    <w:rsid w:val="008F5F22"/>
    <w:rsid w:val="008F7465"/>
    <w:rsid w:val="008F7DEC"/>
    <w:rsid w:val="009002BE"/>
    <w:rsid w:val="00901E4E"/>
    <w:rsid w:val="00902136"/>
    <w:rsid w:val="00903477"/>
    <w:rsid w:val="009034CE"/>
    <w:rsid w:val="00903DA7"/>
    <w:rsid w:val="0090455E"/>
    <w:rsid w:val="009049C9"/>
    <w:rsid w:val="00905C2F"/>
    <w:rsid w:val="00906C5B"/>
    <w:rsid w:val="009118B1"/>
    <w:rsid w:val="009131B3"/>
    <w:rsid w:val="009138E5"/>
    <w:rsid w:val="009139EF"/>
    <w:rsid w:val="00914244"/>
    <w:rsid w:val="00916979"/>
    <w:rsid w:val="00917731"/>
    <w:rsid w:val="00920CA6"/>
    <w:rsid w:val="009210D0"/>
    <w:rsid w:val="00921F4B"/>
    <w:rsid w:val="00922846"/>
    <w:rsid w:val="00922C0B"/>
    <w:rsid w:val="00925439"/>
    <w:rsid w:val="00926882"/>
    <w:rsid w:val="00926BE7"/>
    <w:rsid w:val="0092743E"/>
    <w:rsid w:val="0092771A"/>
    <w:rsid w:val="00927C10"/>
    <w:rsid w:val="009314A8"/>
    <w:rsid w:val="00931A2C"/>
    <w:rsid w:val="00931F74"/>
    <w:rsid w:val="00932649"/>
    <w:rsid w:val="00932ED2"/>
    <w:rsid w:val="009335E1"/>
    <w:rsid w:val="00933F3A"/>
    <w:rsid w:val="009352B8"/>
    <w:rsid w:val="00935EE5"/>
    <w:rsid w:val="0093644A"/>
    <w:rsid w:val="00937A00"/>
    <w:rsid w:val="00941290"/>
    <w:rsid w:val="00941E25"/>
    <w:rsid w:val="00942241"/>
    <w:rsid w:val="00943917"/>
    <w:rsid w:val="009445E1"/>
    <w:rsid w:val="00944F1E"/>
    <w:rsid w:val="0094729D"/>
    <w:rsid w:val="00950AFC"/>
    <w:rsid w:val="00950D35"/>
    <w:rsid w:val="00951AE8"/>
    <w:rsid w:val="0095270F"/>
    <w:rsid w:val="0095351C"/>
    <w:rsid w:val="00955161"/>
    <w:rsid w:val="00955383"/>
    <w:rsid w:val="009553BC"/>
    <w:rsid w:val="009555E1"/>
    <w:rsid w:val="0095568C"/>
    <w:rsid w:val="009564A1"/>
    <w:rsid w:val="009570B0"/>
    <w:rsid w:val="0096087F"/>
    <w:rsid w:val="00961289"/>
    <w:rsid w:val="009614E3"/>
    <w:rsid w:val="00961591"/>
    <w:rsid w:val="00962171"/>
    <w:rsid w:val="00962BF3"/>
    <w:rsid w:val="00963400"/>
    <w:rsid w:val="0096389B"/>
    <w:rsid w:val="00963C50"/>
    <w:rsid w:val="00963E84"/>
    <w:rsid w:val="00965B67"/>
    <w:rsid w:val="00966DB3"/>
    <w:rsid w:val="00967105"/>
    <w:rsid w:val="00967BE1"/>
    <w:rsid w:val="00971202"/>
    <w:rsid w:val="00971A70"/>
    <w:rsid w:val="00972311"/>
    <w:rsid w:val="00973978"/>
    <w:rsid w:val="009739FB"/>
    <w:rsid w:val="00974DA9"/>
    <w:rsid w:val="00975252"/>
    <w:rsid w:val="009803B6"/>
    <w:rsid w:val="009811D5"/>
    <w:rsid w:val="009823FB"/>
    <w:rsid w:val="009834B0"/>
    <w:rsid w:val="00983DAF"/>
    <w:rsid w:val="009846AA"/>
    <w:rsid w:val="00985325"/>
    <w:rsid w:val="00985BAD"/>
    <w:rsid w:val="00986F01"/>
    <w:rsid w:val="009906D9"/>
    <w:rsid w:val="00990E6E"/>
    <w:rsid w:val="00991CB8"/>
    <w:rsid w:val="00991CCD"/>
    <w:rsid w:val="00992314"/>
    <w:rsid w:val="00992782"/>
    <w:rsid w:val="00993764"/>
    <w:rsid w:val="0099575E"/>
    <w:rsid w:val="009960F9"/>
    <w:rsid w:val="009A1E83"/>
    <w:rsid w:val="009A305E"/>
    <w:rsid w:val="009A30DD"/>
    <w:rsid w:val="009A4558"/>
    <w:rsid w:val="009A606E"/>
    <w:rsid w:val="009A68A8"/>
    <w:rsid w:val="009A6B56"/>
    <w:rsid w:val="009A6E52"/>
    <w:rsid w:val="009B06BD"/>
    <w:rsid w:val="009B11D8"/>
    <w:rsid w:val="009B196B"/>
    <w:rsid w:val="009B2365"/>
    <w:rsid w:val="009B25D7"/>
    <w:rsid w:val="009B285F"/>
    <w:rsid w:val="009B46C6"/>
    <w:rsid w:val="009B68AE"/>
    <w:rsid w:val="009B6B5F"/>
    <w:rsid w:val="009B6F3E"/>
    <w:rsid w:val="009B7145"/>
    <w:rsid w:val="009B7883"/>
    <w:rsid w:val="009C143C"/>
    <w:rsid w:val="009C153B"/>
    <w:rsid w:val="009C27AE"/>
    <w:rsid w:val="009C44A7"/>
    <w:rsid w:val="009C463A"/>
    <w:rsid w:val="009C505C"/>
    <w:rsid w:val="009C5499"/>
    <w:rsid w:val="009C5D69"/>
    <w:rsid w:val="009C68C7"/>
    <w:rsid w:val="009D0A00"/>
    <w:rsid w:val="009D1949"/>
    <w:rsid w:val="009D1D27"/>
    <w:rsid w:val="009D3366"/>
    <w:rsid w:val="009E0E18"/>
    <w:rsid w:val="009E2E3B"/>
    <w:rsid w:val="009E38CB"/>
    <w:rsid w:val="009E3F7E"/>
    <w:rsid w:val="009E4F89"/>
    <w:rsid w:val="009E536E"/>
    <w:rsid w:val="009E545D"/>
    <w:rsid w:val="009E5FA9"/>
    <w:rsid w:val="009E7E5C"/>
    <w:rsid w:val="009F0463"/>
    <w:rsid w:val="009F086B"/>
    <w:rsid w:val="009F1BDF"/>
    <w:rsid w:val="009F29A9"/>
    <w:rsid w:val="009F2DDA"/>
    <w:rsid w:val="009F3C1A"/>
    <w:rsid w:val="009F4D95"/>
    <w:rsid w:val="009F67EF"/>
    <w:rsid w:val="009F774F"/>
    <w:rsid w:val="00A013D5"/>
    <w:rsid w:val="00A01C28"/>
    <w:rsid w:val="00A01FDC"/>
    <w:rsid w:val="00A03480"/>
    <w:rsid w:val="00A0458B"/>
    <w:rsid w:val="00A05962"/>
    <w:rsid w:val="00A05EDB"/>
    <w:rsid w:val="00A067FD"/>
    <w:rsid w:val="00A06878"/>
    <w:rsid w:val="00A071D0"/>
    <w:rsid w:val="00A078EE"/>
    <w:rsid w:val="00A079DD"/>
    <w:rsid w:val="00A10EF6"/>
    <w:rsid w:val="00A128F0"/>
    <w:rsid w:val="00A13D8A"/>
    <w:rsid w:val="00A140F2"/>
    <w:rsid w:val="00A144E3"/>
    <w:rsid w:val="00A15596"/>
    <w:rsid w:val="00A15D9F"/>
    <w:rsid w:val="00A1669E"/>
    <w:rsid w:val="00A166B6"/>
    <w:rsid w:val="00A17249"/>
    <w:rsid w:val="00A22381"/>
    <w:rsid w:val="00A22A48"/>
    <w:rsid w:val="00A23485"/>
    <w:rsid w:val="00A24AA3"/>
    <w:rsid w:val="00A25B9B"/>
    <w:rsid w:val="00A25BA0"/>
    <w:rsid w:val="00A26A54"/>
    <w:rsid w:val="00A27A38"/>
    <w:rsid w:val="00A3182E"/>
    <w:rsid w:val="00A32026"/>
    <w:rsid w:val="00A32B1E"/>
    <w:rsid w:val="00A33BBB"/>
    <w:rsid w:val="00A34F6C"/>
    <w:rsid w:val="00A35619"/>
    <w:rsid w:val="00A35924"/>
    <w:rsid w:val="00A35B45"/>
    <w:rsid w:val="00A37054"/>
    <w:rsid w:val="00A4070F"/>
    <w:rsid w:val="00A424A3"/>
    <w:rsid w:val="00A42952"/>
    <w:rsid w:val="00A4308D"/>
    <w:rsid w:val="00A441E3"/>
    <w:rsid w:val="00A45A51"/>
    <w:rsid w:val="00A46434"/>
    <w:rsid w:val="00A46BFD"/>
    <w:rsid w:val="00A47EC5"/>
    <w:rsid w:val="00A47FCE"/>
    <w:rsid w:val="00A5075D"/>
    <w:rsid w:val="00A51E35"/>
    <w:rsid w:val="00A53651"/>
    <w:rsid w:val="00A53E9A"/>
    <w:rsid w:val="00A54318"/>
    <w:rsid w:val="00A55A52"/>
    <w:rsid w:val="00A56392"/>
    <w:rsid w:val="00A571A5"/>
    <w:rsid w:val="00A604D3"/>
    <w:rsid w:val="00A61413"/>
    <w:rsid w:val="00A6160F"/>
    <w:rsid w:val="00A62C18"/>
    <w:rsid w:val="00A64D96"/>
    <w:rsid w:val="00A65E65"/>
    <w:rsid w:val="00A66339"/>
    <w:rsid w:val="00A66F50"/>
    <w:rsid w:val="00A67BAE"/>
    <w:rsid w:val="00A71A2D"/>
    <w:rsid w:val="00A71CA5"/>
    <w:rsid w:val="00A71DBC"/>
    <w:rsid w:val="00A72274"/>
    <w:rsid w:val="00A72567"/>
    <w:rsid w:val="00A7360C"/>
    <w:rsid w:val="00A754AC"/>
    <w:rsid w:val="00A75A51"/>
    <w:rsid w:val="00A7704F"/>
    <w:rsid w:val="00A77AF2"/>
    <w:rsid w:val="00A81947"/>
    <w:rsid w:val="00A85481"/>
    <w:rsid w:val="00A85F73"/>
    <w:rsid w:val="00A87A8B"/>
    <w:rsid w:val="00A90A58"/>
    <w:rsid w:val="00A91708"/>
    <w:rsid w:val="00A91DCE"/>
    <w:rsid w:val="00A94269"/>
    <w:rsid w:val="00A957B7"/>
    <w:rsid w:val="00A96B98"/>
    <w:rsid w:val="00A96D7A"/>
    <w:rsid w:val="00AA1755"/>
    <w:rsid w:val="00AA2B9A"/>
    <w:rsid w:val="00AA3115"/>
    <w:rsid w:val="00AA3948"/>
    <w:rsid w:val="00AA4922"/>
    <w:rsid w:val="00AA4AC7"/>
    <w:rsid w:val="00AA7BB0"/>
    <w:rsid w:val="00AB04AD"/>
    <w:rsid w:val="00AB07CB"/>
    <w:rsid w:val="00AB21EA"/>
    <w:rsid w:val="00AB22A9"/>
    <w:rsid w:val="00AB277F"/>
    <w:rsid w:val="00AB3489"/>
    <w:rsid w:val="00AB524A"/>
    <w:rsid w:val="00AB59DC"/>
    <w:rsid w:val="00AB69E4"/>
    <w:rsid w:val="00AC0153"/>
    <w:rsid w:val="00AC0753"/>
    <w:rsid w:val="00AC165F"/>
    <w:rsid w:val="00AC2205"/>
    <w:rsid w:val="00AC22ED"/>
    <w:rsid w:val="00AC3003"/>
    <w:rsid w:val="00AC3537"/>
    <w:rsid w:val="00AC6127"/>
    <w:rsid w:val="00AC6291"/>
    <w:rsid w:val="00AC68BD"/>
    <w:rsid w:val="00AC782E"/>
    <w:rsid w:val="00AC78E1"/>
    <w:rsid w:val="00AC79FB"/>
    <w:rsid w:val="00AC7AB2"/>
    <w:rsid w:val="00AD096B"/>
    <w:rsid w:val="00AD38EA"/>
    <w:rsid w:val="00AD6095"/>
    <w:rsid w:val="00AD622B"/>
    <w:rsid w:val="00AD65C4"/>
    <w:rsid w:val="00AD6FDE"/>
    <w:rsid w:val="00AD7003"/>
    <w:rsid w:val="00AE1199"/>
    <w:rsid w:val="00AE2E32"/>
    <w:rsid w:val="00AE37AD"/>
    <w:rsid w:val="00AE3A28"/>
    <w:rsid w:val="00AE3AA2"/>
    <w:rsid w:val="00AE6E9D"/>
    <w:rsid w:val="00AE7B55"/>
    <w:rsid w:val="00AF1408"/>
    <w:rsid w:val="00AF1F9B"/>
    <w:rsid w:val="00AF2691"/>
    <w:rsid w:val="00AF2764"/>
    <w:rsid w:val="00AF2FEE"/>
    <w:rsid w:val="00AF3834"/>
    <w:rsid w:val="00AF4AF7"/>
    <w:rsid w:val="00AF56E0"/>
    <w:rsid w:val="00AF5817"/>
    <w:rsid w:val="00AF599A"/>
    <w:rsid w:val="00AF5D64"/>
    <w:rsid w:val="00AF6844"/>
    <w:rsid w:val="00AF798D"/>
    <w:rsid w:val="00AF7F3B"/>
    <w:rsid w:val="00B002E9"/>
    <w:rsid w:val="00B003A3"/>
    <w:rsid w:val="00B00B8F"/>
    <w:rsid w:val="00B017E9"/>
    <w:rsid w:val="00B07124"/>
    <w:rsid w:val="00B104CB"/>
    <w:rsid w:val="00B115D5"/>
    <w:rsid w:val="00B11676"/>
    <w:rsid w:val="00B1188E"/>
    <w:rsid w:val="00B13233"/>
    <w:rsid w:val="00B14AFE"/>
    <w:rsid w:val="00B15909"/>
    <w:rsid w:val="00B15D94"/>
    <w:rsid w:val="00B17F59"/>
    <w:rsid w:val="00B209EF"/>
    <w:rsid w:val="00B21338"/>
    <w:rsid w:val="00B21B43"/>
    <w:rsid w:val="00B22872"/>
    <w:rsid w:val="00B22A09"/>
    <w:rsid w:val="00B23E5E"/>
    <w:rsid w:val="00B25184"/>
    <w:rsid w:val="00B264F5"/>
    <w:rsid w:val="00B27552"/>
    <w:rsid w:val="00B301B2"/>
    <w:rsid w:val="00B31C25"/>
    <w:rsid w:val="00B31E8C"/>
    <w:rsid w:val="00B33B0B"/>
    <w:rsid w:val="00B33C37"/>
    <w:rsid w:val="00B35C41"/>
    <w:rsid w:val="00B40369"/>
    <w:rsid w:val="00B42518"/>
    <w:rsid w:val="00B42E86"/>
    <w:rsid w:val="00B44404"/>
    <w:rsid w:val="00B4474E"/>
    <w:rsid w:val="00B45B23"/>
    <w:rsid w:val="00B47107"/>
    <w:rsid w:val="00B53E00"/>
    <w:rsid w:val="00B55975"/>
    <w:rsid w:val="00B563F0"/>
    <w:rsid w:val="00B56BF9"/>
    <w:rsid w:val="00B56FB9"/>
    <w:rsid w:val="00B6014C"/>
    <w:rsid w:val="00B61BC2"/>
    <w:rsid w:val="00B70B6D"/>
    <w:rsid w:val="00B719EA"/>
    <w:rsid w:val="00B7458B"/>
    <w:rsid w:val="00B74796"/>
    <w:rsid w:val="00B749AB"/>
    <w:rsid w:val="00B7545A"/>
    <w:rsid w:val="00B77628"/>
    <w:rsid w:val="00B80FB7"/>
    <w:rsid w:val="00B81939"/>
    <w:rsid w:val="00B82948"/>
    <w:rsid w:val="00B82BD6"/>
    <w:rsid w:val="00B84729"/>
    <w:rsid w:val="00B854A2"/>
    <w:rsid w:val="00B85EBB"/>
    <w:rsid w:val="00B861A8"/>
    <w:rsid w:val="00B86218"/>
    <w:rsid w:val="00B86A3C"/>
    <w:rsid w:val="00B87544"/>
    <w:rsid w:val="00B91414"/>
    <w:rsid w:val="00B91BF7"/>
    <w:rsid w:val="00B92B93"/>
    <w:rsid w:val="00B93021"/>
    <w:rsid w:val="00B93393"/>
    <w:rsid w:val="00B939CC"/>
    <w:rsid w:val="00B9710D"/>
    <w:rsid w:val="00BA046A"/>
    <w:rsid w:val="00BA0883"/>
    <w:rsid w:val="00BA0C64"/>
    <w:rsid w:val="00BA4669"/>
    <w:rsid w:val="00BA5819"/>
    <w:rsid w:val="00BA58E2"/>
    <w:rsid w:val="00BA60BC"/>
    <w:rsid w:val="00BA65BD"/>
    <w:rsid w:val="00BA70A6"/>
    <w:rsid w:val="00BA7B83"/>
    <w:rsid w:val="00BB0BAE"/>
    <w:rsid w:val="00BB13A3"/>
    <w:rsid w:val="00BB2435"/>
    <w:rsid w:val="00BB2FE9"/>
    <w:rsid w:val="00BB3F9D"/>
    <w:rsid w:val="00BB4B2C"/>
    <w:rsid w:val="00BB7503"/>
    <w:rsid w:val="00BC0A17"/>
    <w:rsid w:val="00BC3E09"/>
    <w:rsid w:val="00BC552A"/>
    <w:rsid w:val="00BC6534"/>
    <w:rsid w:val="00BC66B9"/>
    <w:rsid w:val="00BC6907"/>
    <w:rsid w:val="00BC7649"/>
    <w:rsid w:val="00BD04D1"/>
    <w:rsid w:val="00BD0A48"/>
    <w:rsid w:val="00BD1953"/>
    <w:rsid w:val="00BD1E1B"/>
    <w:rsid w:val="00BD1E58"/>
    <w:rsid w:val="00BD291E"/>
    <w:rsid w:val="00BD2AF2"/>
    <w:rsid w:val="00BD2B38"/>
    <w:rsid w:val="00BD6834"/>
    <w:rsid w:val="00BD68BB"/>
    <w:rsid w:val="00BD6971"/>
    <w:rsid w:val="00BD7016"/>
    <w:rsid w:val="00BD7DAD"/>
    <w:rsid w:val="00BD7E2D"/>
    <w:rsid w:val="00BE0233"/>
    <w:rsid w:val="00BE0359"/>
    <w:rsid w:val="00BE04EB"/>
    <w:rsid w:val="00BE1DD5"/>
    <w:rsid w:val="00BE244D"/>
    <w:rsid w:val="00BE2F67"/>
    <w:rsid w:val="00BE37F2"/>
    <w:rsid w:val="00BE3854"/>
    <w:rsid w:val="00BE3F11"/>
    <w:rsid w:val="00BE40CA"/>
    <w:rsid w:val="00BE5828"/>
    <w:rsid w:val="00BE5F58"/>
    <w:rsid w:val="00BE7368"/>
    <w:rsid w:val="00BE780C"/>
    <w:rsid w:val="00BF0B57"/>
    <w:rsid w:val="00BF16C0"/>
    <w:rsid w:val="00BF1B55"/>
    <w:rsid w:val="00BF4199"/>
    <w:rsid w:val="00BF45A6"/>
    <w:rsid w:val="00BF4CB8"/>
    <w:rsid w:val="00BF4E82"/>
    <w:rsid w:val="00BF7370"/>
    <w:rsid w:val="00BF79DF"/>
    <w:rsid w:val="00C00520"/>
    <w:rsid w:val="00C00DA5"/>
    <w:rsid w:val="00C01CF4"/>
    <w:rsid w:val="00C04A4C"/>
    <w:rsid w:val="00C053C4"/>
    <w:rsid w:val="00C071F2"/>
    <w:rsid w:val="00C111F5"/>
    <w:rsid w:val="00C15C41"/>
    <w:rsid w:val="00C16061"/>
    <w:rsid w:val="00C16522"/>
    <w:rsid w:val="00C165C3"/>
    <w:rsid w:val="00C16AAC"/>
    <w:rsid w:val="00C16BA8"/>
    <w:rsid w:val="00C20C6A"/>
    <w:rsid w:val="00C22B0A"/>
    <w:rsid w:val="00C22FB2"/>
    <w:rsid w:val="00C2398C"/>
    <w:rsid w:val="00C23ED6"/>
    <w:rsid w:val="00C2652E"/>
    <w:rsid w:val="00C27788"/>
    <w:rsid w:val="00C27CE4"/>
    <w:rsid w:val="00C30566"/>
    <w:rsid w:val="00C3206A"/>
    <w:rsid w:val="00C328F7"/>
    <w:rsid w:val="00C34EA2"/>
    <w:rsid w:val="00C36509"/>
    <w:rsid w:val="00C36AF8"/>
    <w:rsid w:val="00C3707E"/>
    <w:rsid w:val="00C37442"/>
    <w:rsid w:val="00C41196"/>
    <w:rsid w:val="00C41BF3"/>
    <w:rsid w:val="00C42BA7"/>
    <w:rsid w:val="00C43D0F"/>
    <w:rsid w:val="00C45232"/>
    <w:rsid w:val="00C4655C"/>
    <w:rsid w:val="00C46F6F"/>
    <w:rsid w:val="00C47BF6"/>
    <w:rsid w:val="00C47F15"/>
    <w:rsid w:val="00C50929"/>
    <w:rsid w:val="00C510C4"/>
    <w:rsid w:val="00C5202F"/>
    <w:rsid w:val="00C53144"/>
    <w:rsid w:val="00C53909"/>
    <w:rsid w:val="00C55FEE"/>
    <w:rsid w:val="00C6049E"/>
    <w:rsid w:val="00C60711"/>
    <w:rsid w:val="00C62154"/>
    <w:rsid w:val="00C623D9"/>
    <w:rsid w:val="00C6241C"/>
    <w:rsid w:val="00C628D2"/>
    <w:rsid w:val="00C639E3"/>
    <w:rsid w:val="00C64604"/>
    <w:rsid w:val="00C6524F"/>
    <w:rsid w:val="00C65E15"/>
    <w:rsid w:val="00C70068"/>
    <w:rsid w:val="00C71976"/>
    <w:rsid w:val="00C71E60"/>
    <w:rsid w:val="00C73B1D"/>
    <w:rsid w:val="00C74275"/>
    <w:rsid w:val="00C74BE2"/>
    <w:rsid w:val="00C76D23"/>
    <w:rsid w:val="00C80CEB"/>
    <w:rsid w:val="00C8166C"/>
    <w:rsid w:val="00C823D7"/>
    <w:rsid w:val="00C846DE"/>
    <w:rsid w:val="00C8507F"/>
    <w:rsid w:val="00C85529"/>
    <w:rsid w:val="00C86979"/>
    <w:rsid w:val="00C9044A"/>
    <w:rsid w:val="00C90CB0"/>
    <w:rsid w:val="00C913D0"/>
    <w:rsid w:val="00C91934"/>
    <w:rsid w:val="00C91959"/>
    <w:rsid w:val="00C925C3"/>
    <w:rsid w:val="00C929D4"/>
    <w:rsid w:val="00C93C6D"/>
    <w:rsid w:val="00C95513"/>
    <w:rsid w:val="00C96843"/>
    <w:rsid w:val="00C9687A"/>
    <w:rsid w:val="00C975AC"/>
    <w:rsid w:val="00CA2A36"/>
    <w:rsid w:val="00CA4461"/>
    <w:rsid w:val="00CA4C63"/>
    <w:rsid w:val="00CA4CD7"/>
    <w:rsid w:val="00CA554A"/>
    <w:rsid w:val="00CA588A"/>
    <w:rsid w:val="00CA5B14"/>
    <w:rsid w:val="00CA619C"/>
    <w:rsid w:val="00CA63CC"/>
    <w:rsid w:val="00CA6632"/>
    <w:rsid w:val="00CB0309"/>
    <w:rsid w:val="00CB3507"/>
    <w:rsid w:val="00CB6D20"/>
    <w:rsid w:val="00CB7896"/>
    <w:rsid w:val="00CB78F2"/>
    <w:rsid w:val="00CB7C7C"/>
    <w:rsid w:val="00CC0585"/>
    <w:rsid w:val="00CC1B58"/>
    <w:rsid w:val="00CC1C35"/>
    <w:rsid w:val="00CC7F69"/>
    <w:rsid w:val="00CD1840"/>
    <w:rsid w:val="00CD2015"/>
    <w:rsid w:val="00CD4173"/>
    <w:rsid w:val="00CD48D5"/>
    <w:rsid w:val="00CD53FC"/>
    <w:rsid w:val="00CD67A1"/>
    <w:rsid w:val="00CD6FE6"/>
    <w:rsid w:val="00CE0CB4"/>
    <w:rsid w:val="00CE17BD"/>
    <w:rsid w:val="00CE1B99"/>
    <w:rsid w:val="00CE3832"/>
    <w:rsid w:val="00CE4BC4"/>
    <w:rsid w:val="00CE4FA4"/>
    <w:rsid w:val="00CE5168"/>
    <w:rsid w:val="00CE5CDF"/>
    <w:rsid w:val="00CE6F85"/>
    <w:rsid w:val="00CE706A"/>
    <w:rsid w:val="00CF0676"/>
    <w:rsid w:val="00CF0AE9"/>
    <w:rsid w:val="00CF249B"/>
    <w:rsid w:val="00CF2DD3"/>
    <w:rsid w:val="00CF33EF"/>
    <w:rsid w:val="00CF3BD1"/>
    <w:rsid w:val="00CF3FC0"/>
    <w:rsid w:val="00CF427A"/>
    <w:rsid w:val="00CF435F"/>
    <w:rsid w:val="00CF55CD"/>
    <w:rsid w:val="00CF640A"/>
    <w:rsid w:val="00CF66E3"/>
    <w:rsid w:val="00D0143A"/>
    <w:rsid w:val="00D021C1"/>
    <w:rsid w:val="00D02ECC"/>
    <w:rsid w:val="00D04AAB"/>
    <w:rsid w:val="00D06060"/>
    <w:rsid w:val="00D0676B"/>
    <w:rsid w:val="00D069F8"/>
    <w:rsid w:val="00D0724E"/>
    <w:rsid w:val="00D07539"/>
    <w:rsid w:val="00D10571"/>
    <w:rsid w:val="00D1120D"/>
    <w:rsid w:val="00D115A4"/>
    <w:rsid w:val="00D119D8"/>
    <w:rsid w:val="00D11A88"/>
    <w:rsid w:val="00D12234"/>
    <w:rsid w:val="00D123CA"/>
    <w:rsid w:val="00D134AB"/>
    <w:rsid w:val="00D138FC"/>
    <w:rsid w:val="00D139B2"/>
    <w:rsid w:val="00D147D6"/>
    <w:rsid w:val="00D16A42"/>
    <w:rsid w:val="00D1701D"/>
    <w:rsid w:val="00D2010C"/>
    <w:rsid w:val="00D215D2"/>
    <w:rsid w:val="00D2173D"/>
    <w:rsid w:val="00D22507"/>
    <w:rsid w:val="00D22582"/>
    <w:rsid w:val="00D25F29"/>
    <w:rsid w:val="00D26173"/>
    <w:rsid w:val="00D26500"/>
    <w:rsid w:val="00D26EDE"/>
    <w:rsid w:val="00D26F64"/>
    <w:rsid w:val="00D3208B"/>
    <w:rsid w:val="00D32B80"/>
    <w:rsid w:val="00D338B1"/>
    <w:rsid w:val="00D33E00"/>
    <w:rsid w:val="00D340C0"/>
    <w:rsid w:val="00D3485A"/>
    <w:rsid w:val="00D34FDD"/>
    <w:rsid w:val="00D3654D"/>
    <w:rsid w:val="00D369C7"/>
    <w:rsid w:val="00D400F3"/>
    <w:rsid w:val="00D40A42"/>
    <w:rsid w:val="00D42448"/>
    <w:rsid w:val="00D43373"/>
    <w:rsid w:val="00D43E5A"/>
    <w:rsid w:val="00D45065"/>
    <w:rsid w:val="00D4560F"/>
    <w:rsid w:val="00D475B1"/>
    <w:rsid w:val="00D47606"/>
    <w:rsid w:val="00D504A3"/>
    <w:rsid w:val="00D50651"/>
    <w:rsid w:val="00D50FAB"/>
    <w:rsid w:val="00D5164D"/>
    <w:rsid w:val="00D51A5B"/>
    <w:rsid w:val="00D521D8"/>
    <w:rsid w:val="00D54062"/>
    <w:rsid w:val="00D54217"/>
    <w:rsid w:val="00D54F3D"/>
    <w:rsid w:val="00D551E0"/>
    <w:rsid w:val="00D616D6"/>
    <w:rsid w:val="00D61AC7"/>
    <w:rsid w:val="00D62F71"/>
    <w:rsid w:val="00D64C2F"/>
    <w:rsid w:val="00D65AF2"/>
    <w:rsid w:val="00D664C8"/>
    <w:rsid w:val="00D67958"/>
    <w:rsid w:val="00D70054"/>
    <w:rsid w:val="00D706DB"/>
    <w:rsid w:val="00D707D0"/>
    <w:rsid w:val="00D72AD8"/>
    <w:rsid w:val="00D74557"/>
    <w:rsid w:val="00D7468F"/>
    <w:rsid w:val="00D746A0"/>
    <w:rsid w:val="00D748BD"/>
    <w:rsid w:val="00D74EC5"/>
    <w:rsid w:val="00D7689B"/>
    <w:rsid w:val="00D82A17"/>
    <w:rsid w:val="00D85E97"/>
    <w:rsid w:val="00D860DF"/>
    <w:rsid w:val="00D864BD"/>
    <w:rsid w:val="00D870B1"/>
    <w:rsid w:val="00D905D5"/>
    <w:rsid w:val="00D90B52"/>
    <w:rsid w:val="00D9178C"/>
    <w:rsid w:val="00D91CAA"/>
    <w:rsid w:val="00D92C7F"/>
    <w:rsid w:val="00D92EB7"/>
    <w:rsid w:val="00D94593"/>
    <w:rsid w:val="00D94981"/>
    <w:rsid w:val="00D95C4A"/>
    <w:rsid w:val="00D967A4"/>
    <w:rsid w:val="00D97BAF"/>
    <w:rsid w:val="00DA10BF"/>
    <w:rsid w:val="00DA1E96"/>
    <w:rsid w:val="00DA2920"/>
    <w:rsid w:val="00DA3761"/>
    <w:rsid w:val="00DA3E83"/>
    <w:rsid w:val="00DA4E33"/>
    <w:rsid w:val="00DA5756"/>
    <w:rsid w:val="00DA5920"/>
    <w:rsid w:val="00DA5F17"/>
    <w:rsid w:val="00DA60CE"/>
    <w:rsid w:val="00DA7612"/>
    <w:rsid w:val="00DB0FDC"/>
    <w:rsid w:val="00DB2575"/>
    <w:rsid w:val="00DB25FA"/>
    <w:rsid w:val="00DB2845"/>
    <w:rsid w:val="00DB31CA"/>
    <w:rsid w:val="00DB72FC"/>
    <w:rsid w:val="00DB79D5"/>
    <w:rsid w:val="00DC0224"/>
    <w:rsid w:val="00DC0F3B"/>
    <w:rsid w:val="00DC1066"/>
    <w:rsid w:val="00DC1DDB"/>
    <w:rsid w:val="00DC376E"/>
    <w:rsid w:val="00DC41F7"/>
    <w:rsid w:val="00DC4C15"/>
    <w:rsid w:val="00DC5BFD"/>
    <w:rsid w:val="00DC6116"/>
    <w:rsid w:val="00DC628F"/>
    <w:rsid w:val="00DC7BEB"/>
    <w:rsid w:val="00DD06FE"/>
    <w:rsid w:val="00DD1946"/>
    <w:rsid w:val="00DD1A15"/>
    <w:rsid w:val="00DD1D3C"/>
    <w:rsid w:val="00DD2434"/>
    <w:rsid w:val="00DD2BCC"/>
    <w:rsid w:val="00DD390E"/>
    <w:rsid w:val="00DD4006"/>
    <w:rsid w:val="00DD4905"/>
    <w:rsid w:val="00DD495B"/>
    <w:rsid w:val="00DD5AA9"/>
    <w:rsid w:val="00DD64A3"/>
    <w:rsid w:val="00DD6995"/>
    <w:rsid w:val="00DD6A12"/>
    <w:rsid w:val="00DD777A"/>
    <w:rsid w:val="00DE7461"/>
    <w:rsid w:val="00DE7503"/>
    <w:rsid w:val="00DE7F8B"/>
    <w:rsid w:val="00DF018E"/>
    <w:rsid w:val="00DF2516"/>
    <w:rsid w:val="00DF3E4D"/>
    <w:rsid w:val="00DF48B3"/>
    <w:rsid w:val="00DF65F2"/>
    <w:rsid w:val="00DF6B17"/>
    <w:rsid w:val="00DF6EFC"/>
    <w:rsid w:val="00E0083F"/>
    <w:rsid w:val="00E01810"/>
    <w:rsid w:val="00E019B7"/>
    <w:rsid w:val="00E01CAE"/>
    <w:rsid w:val="00E0229B"/>
    <w:rsid w:val="00E033F2"/>
    <w:rsid w:val="00E03ED5"/>
    <w:rsid w:val="00E109FD"/>
    <w:rsid w:val="00E10A81"/>
    <w:rsid w:val="00E11E01"/>
    <w:rsid w:val="00E125BA"/>
    <w:rsid w:val="00E12FB8"/>
    <w:rsid w:val="00E13BE4"/>
    <w:rsid w:val="00E13DB7"/>
    <w:rsid w:val="00E14D96"/>
    <w:rsid w:val="00E150F9"/>
    <w:rsid w:val="00E167DF"/>
    <w:rsid w:val="00E16C00"/>
    <w:rsid w:val="00E16DF5"/>
    <w:rsid w:val="00E2078C"/>
    <w:rsid w:val="00E23167"/>
    <w:rsid w:val="00E2342B"/>
    <w:rsid w:val="00E24056"/>
    <w:rsid w:val="00E245F3"/>
    <w:rsid w:val="00E25ABB"/>
    <w:rsid w:val="00E26235"/>
    <w:rsid w:val="00E27B00"/>
    <w:rsid w:val="00E30E97"/>
    <w:rsid w:val="00E338D5"/>
    <w:rsid w:val="00E34243"/>
    <w:rsid w:val="00E34B02"/>
    <w:rsid w:val="00E36C1C"/>
    <w:rsid w:val="00E37651"/>
    <w:rsid w:val="00E379E5"/>
    <w:rsid w:val="00E4126E"/>
    <w:rsid w:val="00E4237C"/>
    <w:rsid w:val="00E42CA7"/>
    <w:rsid w:val="00E42CFA"/>
    <w:rsid w:val="00E4335D"/>
    <w:rsid w:val="00E4389E"/>
    <w:rsid w:val="00E43E2B"/>
    <w:rsid w:val="00E45210"/>
    <w:rsid w:val="00E478C9"/>
    <w:rsid w:val="00E52C25"/>
    <w:rsid w:val="00E53116"/>
    <w:rsid w:val="00E5393E"/>
    <w:rsid w:val="00E53D3A"/>
    <w:rsid w:val="00E53FAE"/>
    <w:rsid w:val="00E543AA"/>
    <w:rsid w:val="00E55A17"/>
    <w:rsid w:val="00E55FC0"/>
    <w:rsid w:val="00E57446"/>
    <w:rsid w:val="00E61412"/>
    <w:rsid w:val="00E62EA6"/>
    <w:rsid w:val="00E6495F"/>
    <w:rsid w:val="00E64F3A"/>
    <w:rsid w:val="00E67242"/>
    <w:rsid w:val="00E67961"/>
    <w:rsid w:val="00E700AE"/>
    <w:rsid w:val="00E70530"/>
    <w:rsid w:val="00E70BD2"/>
    <w:rsid w:val="00E71BB9"/>
    <w:rsid w:val="00E724CC"/>
    <w:rsid w:val="00E72781"/>
    <w:rsid w:val="00E72DEA"/>
    <w:rsid w:val="00E73803"/>
    <w:rsid w:val="00E74966"/>
    <w:rsid w:val="00E77030"/>
    <w:rsid w:val="00E77520"/>
    <w:rsid w:val="00E83F1F"/>
    <w:rsid w:val="00E8633A"/>
    <w:rsid w:val="00E87817"/>
    <w:rsid w:val="00E87BCA"/>
    <w:rsid w:val="00E91AFB"/>
    <w:rsid w:val="00E91CC3"/>
    <w:rsid w:val="00E93B5B"/>
    <w:rsid w:val="00E93BDC"/>
    <w:rsid w:val="00E9433C"/>
    <w:rsid w:val="00E9450F"/>
    <w:rsid w:val="00E976E0"/>
    <w:rsid w:val="00E97D05"/>
    <w:rsid w:val="00EA02FB"/>
    <w:rsid w:val="00EA0582"/>
    <w:rsid w:val="00EA075B"/>
    <w:rsid w:val="00EA0EA9"/>
    <w:rsid w:val="00EA0EE8"/>
    <w:rsid w:val="00EA1876"/>
    <w:rsid w:val="00EA1EC8"/>
    <w:rsid w:val="00EA228F"/>
    <w:rsid w:val="00EA3FA4"/>
    <w:rsid w:val="00EA42B9"/>
    <w:rsid w:val="00EA4EE3"/>
    <w:rsid w:val="00EA7309"/>
    <w:rsid w:val="00EB0A7B"/>
    <w:rsid w:val="00EB12E4"/>
    <w:rsid w:val="00EB17D8"/>
    <w:rsid w:val="00EB180C"/>
    <w:rsid w:val="00EB2453"/>
    <w:rsid w:val="00EB2CC5"/>
    <w:rsid w:val="00EB3692"/>
    <w:rsid w:val="00EB39D8"/>
    <w:rsid w:val="00EB4A9C"/>
    <w:rsid w:val="00EB5159"/>
    <w:rsid w:val="00EB5D88"/>
    <w:rsid w:val="00EB5E72"/>
    <w:rsid w:val="00EB63A4"/>
    <w:rsid w:val="00EB6828"/>
    <w:rsid w:val="00EC0F39"/>
    <w:rsid w:val="00EC192E"/>
    <w:rsid w:val="00EC1D5C"/>
    <w:rsid w:val="00ED055B"/>
    <w:rsid w:val="00ED301B"/>
    <w:rsid w:val="00ED3785"/>
    <w:rsid w:val="00ED3BC1"/>
    <w:rsid w:val="00ED5941"/>
    <w:rsid w:val="00ED6175"/>
    <w:rsid w:val="00ED683B"/>
    <w:rsid w:val="00ED74DA"/>
    <w:rsid w:val="00ED7638"/>
    <w:rsid w:val="00EE0F60"/>
    <w:rsid w:val="00EE15BA"/>
    <w:rsid w:val="00EE279B"/>
    <w:rsid w:val="00EE4A69"/>
    <w:rsid w:val="00EE5EC1"/>
    <w:rsid w:val="00EE5F3D"/>
    <w:rsid w:val="00EE6353"/>
    <w:rsid w:val="00EE7243"/>
    <w:rsid w:val="00EE7B83"/>
    <w:rsid w:val="00EF047F"/>
    <w:rsid w:val="00EF1C38"/>
    <w:rsid w:val="00EF35B2"/>
    <w:rsid w:val="00EF3662"/>
    <w:rsid w:val="00EF48FC"/>
    <w:rsid w:val="00EF51C6"/>
    <w:rsid w:val="00EF5D31"/>
    <w:rsid w:val="00EF5EBA"/>
    <w:rsid w:val="00EF67AF"/>
    <w:rsid w:val="00EF79C7"/>
    <w:rsid w:val="00F0058D"/>
    <w:rsid w:val="00F01EAA"/>
    <w:rsid w:val="00F02058"/>
    <w:rsid w:val="00F0211E"/>
    <w:rsid w:val="00F026D1"/>
    <w:rsid w:val="00F03554"/>
    <w:rsid w:val="00F055B9"/>
    <w:rsid w:val="00F1002C"/>
    <w:rsid w:val="00F106AC"/>
    <w:rsid w:val="00F1083D"/>
    <w:rsid w:val="00F10909"/>
    <w:rsid w:val="00F10C77"/>
    <w:rsid w:val="00F1146C"/>
    <w:rsid w:val="00F1180E"/>
    <w:rsid w:val="00F128AE"/>
    <w:rsid w:val="00F1444C"/>
    <w:rsid w:val="00F15224"/>
    <w:rsid w:val="00F164B4"/>
    <w:rsid w:val="00F166B4"/>
    <w:rsid w:val="00F16BE3"/>
    <w:rsid w:val="00F16BFD"/>
    <w:rsid w:val="00F17598"/>
    <w:rsid w:val="00F21169"/>
    <w:rsid w:val="00F2382F"/>
    <w:rsid w:val="00F238F8"/>
    <w:rsid w:val="00F24116"/>
    <w:rsid w:val="00F245C1"/>
    <w:rsid w:val="00F245D7"/>
    <w:rsid w:val="00F2494B"/>
    <w:rsid w:val="00F24C23"/>
    <w:rsid w:val="00F267EF"/>
    <w:rsid w:val="00F26ECC"/>
    <w:rsid w:val="00F36C96"/>
    <w:rsid w:val="00F37661"/>
    <w:rsid w:val="00F4054D"/>
    <w:rsid w:val="00F4184A"/>
    <w:rsid w:val="00F43872"/>
    <w:rsid w:val="00F45273"/>
    <w:rsid w:val="00F46D37"/>
    <w:rsid w:val="00F46DF3"/>
    <w:rsid w:val="00F5119C"/>
    <w:rsid w:val="00F5146C"/>
    <w:rsid w:val="00F51B55"/>
    <w:rsid w:val="00F51BA5"/>
    <w:rsid w:val="00F5312C"/>
    <w:rsid w:val="00F535FB"/>
    <w:rsid w:val="00F538F5"/>
    <w:rsid w:val="00F548A0"/>
    <w:rsid w:val="00F55221"/>
    <w:rsid w:val="00F568C4"/>
    <w:rsid w:val="00F607C5"/>
    <w:rsid w:val="00F611FC"/>
    <w:rsid w:val="00F6170C"/>
    <w:rsid w:val="00F620F6"/>
    <w:rsid w:val="00F63042"/>
    <w:rsid w:val="00F637C0"/>
    <w:rsid w:val="00F63E85"/>
    <w:rsid w:val="00F647B6"/>
    <w:rsid w:val="00F66510"/>
    <w:rsid w:val="00F67E10"/>
    <w:rsid w:val="00F7112A"/>
    <w:rsid w:val="00F71E61"/>
    <w:rsid w:val="00F75174"/>
    <w:rsid w:val="00F7774A"/>
    <w:rsid w:val="00F800E5"/>
    <w:rsid w:val="00F810A2"/>
    <w:rsid w:val="00F81FD2"/>
    <w:rsid w:val="00F83751"/>
    <w:rsid w:val="00F84CBB"/>
    <w:rsid w:val="00F86111"/>
    <w:rsid w:val="00F872F1"/>
    <w:rsid w:val="00F876DD"/>
    <w:rsid w:val="00F87942"/>
    <w:rsid w:val="00F907BE"/>
    <w:rsid w:val="00F90FD1"/>
    <w:rsid w:val="00F91614"/>
    <w:rsid w:val="00F9168D"/>
    <w:rsid w:val="00F92DF9"/>
    <w:rsid w:val="00F937CB"/>
    <w:rsid w:val="00F93C1B"/>
    <w:rsid w:val="00F9626B"/>
    <w:rsid w:val="00FA0796"/>
    <w:rsid w:val="00FA0CC8"/>
    <w:rsid w:val="00FA2285"/>
    <w:rsid w:val="00FA28A5"/>
    <w:rsid w:val="00FA2EAD"/>
    <w:rsid w:val="00FA34DC"/>
    <w:rsid w:val="00FA5E17"/>
    <w:rsid w:val="00FA7A9C"/>
    <w:rsid w:val="00FB08F2"/>
    <w:rsid w:val="00FB0BE3"/>
    <w:rsid w:val="00FB11DE"/>
    <w:rsid w:val="00FB1410"/>
    <w:rsid w:val="00FB155D"/>
    <w:rsid w:val="00FB1DC3"/>
    <w:rsid w:val="00FB264B"/>
    <w:rsid w:val="00FB3088"/>
    <w:rsid w:val="00FB4E89"/>
    <w:rsid w:val="00FB5867"/>
    <w:rsid w:val="00FB742B"/>
    <w:rsid w:val="00FB74FD"/>
    <w:rsid w:val="00FB76AA"/>
    <w:rsid w:val="00FB775D"/>
    <w:rsid w:val="00FC02DA"/>
    <w:rsid w:val="00FC0697"/>
    <w:rsid w:val="00FC14EE"/>
    <w:rsid w:val="00FC56AE"/>
    <w:rsid w:val="00FC7819"/>
    <w:rsid w:val="00FD1137"/>
    <w:rsid w:val="00FD16C9"/>
    <w:rsid w:val="00FD1805"/>
    <w:rsid w:val="00FD1EB9"/>
    <w:rsid w:val="00FD287F"/>
    <w:rsid w:val="00FD3AAB"/>
    <w:rsid w:val="00FD53E9"/>
    <w:rsid w:val="00FD60AA"/>
    <w:rsid w:val="00FD7153"/>
    <w:rsid w:val="00FD7B6F"/>
    <w:rsid w:val="00FE0E15"/>
    <w:rsid w:val="00FE0E35"/>
    <w:rsid w:val="00FE12A8"/>
    <w:rsid w:val="00FE2949"/>
    <w:rsid w:val="00FE2EE2"/>
    <w:rsid w:val="00FE31D2"/>
    <w:rsid w:val="00FE39C3"/>
    <w:rsid w:val="00FE66EA"/>
    <w:rsid w:val="00FE7C11"/>
    <w:rsid w:val="00FF08EB"/>
    <w:rsid w:val="00FF0D36"/>
    <w:rsid w:val="00FF5085"/>
    <w:rsid w:val="00FF694A"/>
    <w:rsid w:val="00FF70A7"/>
    <w:rsid w:val="00FF7641"/>
    <w:rsid w:val="00FF7C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74E040"/>
  <w15:docId w15:val="{2A6433E9-EA0D-44E2-8D61-9C387C745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E9A"/>
    <w:pPr>
      <w:widowControl w:val="0"/>
      <w:autoSpaceDE w:val="0"/>
      <w:autoSpaceDN w:val="0"/>
      <w:adjustRightInd w:val="0"/>
    </w:pPr>
    <w:rPr>
      <w:rFonts w:ascii="Arial" w:hAnsi="Arial" w:cs="Arial"/>
      <w:sz w:val="24"/>
      <w:szCs w:val="24"/>
    </w:rPr>
  </w:style>
  <w:style w:type="paragraph" w:styleId="1">
    <w:name w:val="heading 1"/>
    <w:basedOn w:val="a"/>
    <w:next w:val="a"/>
    <w:link w:val="10"/>
    <w:uiPriority w:val="9"/>
    <w:qFormat/>
    <w:pPr>
      <w:spacing w:before="108" w:after="108"/>
      <w:jc w:val="center"/>
      <w:outlineLvl w:val="0"/>
    </w:pPr>
    <w:rPr>
      <w:rFonts w:ascii="Cambria" w:hAnsi="Cambria" w:cs="Times New Roman"/>
      <w:b/>
      <w:bCs/>
      <w:kern w:val="32"/>
      <w:sz w:val="32"/>
      <w:szCs w:val="32"/>
      <w:lang w:val="x-none" w:eastAsia="x-none"/>
    </w:rPr>
  </w:style>
  <w:style w:type="paragraph" w:styleId="2">
    <w:name w:val="heading 2"/>
    <w:basedOn w:val="1"/>
    <w:next w:val="a"/>
    <w:link w:val="20"/>
    <w:uiPriority w:val="9"/>
    <w:qFormat/>
    <w:pPr>
      <w:spacing w:before="0" w:after="0"/>
      <w:jc w:val="both"/>
      <w:outlineLvl w:val="1"/>
    </w:pPr>
    <w:rPr>
      <w:i/>
      <w:iCs/>
      <w:kern w:val="0"/>
      <w:sz w:val="28"/>
      <w:szCs w:val="28"/>
    </w:rPr>
  </w:style>
  <w:style w:type="paragraph" w:styleId="3">
    <w:name w:val="heading 3"/>
    <w:basedOn w:val="2"/>
    <w:next w:val="a"/>
    <w:link w:val="30"/>
    <w:uiPriority w:val="99"/>
    <w:qFormat/>
    <w:pPr>
      <w:outlineLvl w:val="2"/>
    </w:pPr>
    <w:rPr>
      <w:i w:val="0"/>
      <w:iCs w:val="0"/>
      <w:sz w:val="26"/>
      <w:szCs w:val="26"/>
    </w:rPr>
  </w:style>
  <w:style w:type="paragraph" w:styleId="4">
    <w:name w:val="heading 4"/>
    <w:basedOn w:val="3"/>
    <w:next w:val="a"/>
    <w:link w:val="40"/>
    <w:uiPriority w:val="9"/>
    <w:qFormat/>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character" w:customStyle="1" w:styleId="30">
    <w:name w:val="Заголовок 3 Знак"/>
    <w:link w:val="3"/>
    <w:uiPriority w:val="99"/>
    <w:locked/>
    <w:rPr>
      <w:rFonts w:ascii="Cambria" w:eastAsia="Times New Roman" w:hAnsi="Cambria" w:cs="Times New Roman"/>
      <w:b/>
      <w:bCs/>
      <w:sz w:val="26"/>
      <w:szCs w:val="26"/>
    </w:rPr>
  </w:style>
  <w:style w:type="character" w:customStyle="1" w:styleId="40">
    <w:name w:val="Заголовок 4 Знак"/>
    <w:link w:val="4"/>
    <w:uiPriority w:val="9"/>
    <w:semiHidden/>
    <w:locked/>
    <w:rPr>
      <w:rFonts w:cs="Times New Roman"/>
      <w:b/>
      <w:bCs/>
      <w:sz w:val="28"/>
      <w:szCs w:val="28"/>
    </w:rPr>
  </w:style>
  <w:style w:type="character" w:customStyle="1" w:styleId="a3">
    <w:name w:val="Цветовое выделение"/>
    <w:uiPriority w:val="99"/>
    <w:rPr>
      <w:b/>
      <w:color w:val="000080"/>
    </w:rPr>
  </w:style>
  <w:style w:type="character" w:customStyle="1" w:styleId="a4">
    <w:name w:val="Гипертекстовая ссылка"/>
    <w:uiPriority w:val="99"/>
    <w:rPr>
      <w:rFonts w:cs="Times New Roman"/>
      <w:b/>
      <w:color w:val="008000"/>
    </w:rPr>
  </w:style>
  <w:style w:type="character" w:customStyle="1" w:styleId="a5">
    <w:name w:val="Активная гипертекстовая ссылка"/>
    <w:uiPriority w:val="99"/>
    <w:rPr>
      <w:rFonts w:cs="Times New Roman"/>
      <w:b/>
      <w:color w:val="008000"/>
      <w:u w:val="single"/>
    </w:rPr>
  </w:style>
  <w:style w:type="paragraph" w:customStyle="1" w:styleId="a6">
    <w:name w:val="Внимание: Криминал!!"/>
    <w:basedOn w:val="a"/>
    <w:next w:val="a"/>
    <w:uiPriority w:val="99"/>
    <w:pPr>
      <w:jc w:val="both"/>
    </w:pPr>
  </w:style>
  <w:style w:type="paragraph" w:customStyle="1" w:styleId="a7">
    <w:name w:val="Внимание: недобросовестность!"/>
    <w:basedOn w:val="a"/>
    <w:next w:val="a"/>
    <w:uiPriority w:val="99"/>
    <w:pPr>
      <w:jc w:val="both"/>
    </w:pPr>
  </w:style>
  <w:style w:type="paragraph" w:customStyle="1" w:styleId="a8">
    <w:name w:val="Основное меню (преемственное)"/>
    <w:basedOn w:val="a"/>
    <w:next w:val="a"/>
    <w:uiPriority w:val="99"/>
    <w:pPr>
      <w:jc w:val="both"/>
    </w:pPr>
    <w:rPr>
      <w:rFonts w:ascii="Verdana" w:hAnsi="Verdana" w:cs="Verdana"/>
    </w:rPr>
  </w:style>
  <w:style w:type="paragraph" w:customStyle="1" w:styleId="11">
    <w:name w:val="Заголовок1"/>
    <w:basedOn w:val="a8"/>
    <w:next w:val="a"/>
    <w:uiPriority w:val="99"/>
    <w:rPr>
      <w:rFonts w:ascii="Arial" w:hAnsi="Arial" w:cs="Arial"/>
      <w:b/>
      <w:bCs/>
      <w:color w:val="C0C0C0"/>
    </w:rPr>
  </w:style>
  <w:style w:type="character" w:customStyle="1" w:styleId="a9">
    <w:name w:val="Заголовок своего сообщения"/>
    <w:uiPriority w:val="99"/>
    <w:rPr>
      <w:rFonts w:cs="Times New Roman"/>
      <w:b/>
      <w:color w:val="000080"/>
    </w:rPr>
  </w:style>
  <w:style w:type="paragraph" w:customStyle="1" w:styleId="aa">
    <w:name w:val="Заголовок статьи"/>
    <w:basedOn w:val="a"/>
    <w:next w:val="a"/>
    <w:uiPriority w:val="99"/>
    <w:pPr>
      <w:ind w:left="1612" w:hanging="892"/>
      <w:jc w:val="both"/>
    </w:pPr>
  </w:style>
  <w:style w:type="character" w:customStyle="1" w:styleId="ab">
    <w:name w:val="Заголовок чужого сообщения"/>
    <w:uiPriority w:val="99"/>
    <w:rPr>
      <w:rFonts w:cs="Times New Roman"/>
      <w:b/>
      <w:color w:val="FF0000"/>
    </w:rPr>
  </w:style>
  <w:style w:type="paragraph" w:customStyle="1" w:styleId="ac">
    <w:name w:val="Интерактивный заголовок"/>
    <w:basedOn w:val="11"/>
    <w:next w:val="a"/>
    <w:uiPriority w:val="99"/>
    <w:rPr>
      <w:b w:val="0"/>
      <w:bCs w:val="0"/>
      <w:color w:val="auto"/>
      <w:u w:val="single"/>
    </w:rPr>
  </w:style>
  <w:style w:type="paragraph" w:customStyle="1" w:styleId="ad">
    <w:name w:val="Интерфейс"/>
    <w:basedOn w:val="a"/>
    <w:next w:val="a"/>
    <w:uiPriority w:val="99"/>
    <w:pPr>
      <w:jc w:val="both"/>
    </w:pPr>
    <w:rPr>
      <w:color w:val="ECE9D8"/>
      <w:sz w:val="22"/>
      <w:szCs w:val="22"/>
    </w:rPr>
  </w:style>
  <w:style w:type="paragraph" w:customStyle="1" w:styleId="ae">
    <w:name w:val="Комментарий"/>
    <w:basedOn w:val="a"/>
    <w:next w:val="a"/>
    <w:uiPriority w:val="99"/>
    <w:pPr>
      <w:ind w:left="170"/>
      <w:jc w:val="both"/>
    </w:pPr>
    <w:rPr>
      <w:i/>
      <w:iCs/>
      <w:color w:val="800080"/>
    </w:rPr>
  </w:style>
  <w:style w:type="paragraph" w:customStyle="1" w:styleId="af">
    <w:name w:val="Информация об изменениях документа"/>
    <w:basedOn w:val="ae"/>
    <w:next w:val="a"/>
    <w:uiPriority w:val="99"/>
    <w:pPr>
      <w:ind w:left="0"/>
    </w:pPr>
  </w:style>
  <w:style w:type="paragraph" w:customStyle="1" w:styleId="af0">
    <w:name w:val="Текст (лев. подпись)"/>
    <w:basedOn w:val="a"/>
    <w:next w:val="a"/>
    <w:uiPriority w:val="99"/>
  </w:style>
  <w:style w:type="paragraph" w:customStyle="1" w:styleId="af1">
    <w:name w:val="Колонтитул (левый)"/>
    <w:basedOn w:val="af0"/>
    <w:next w:val="a"/>
    <w:uiPriority w:val="99"/>
    <w:pPr>
      <w:jc w:val="both"/>
    </w:pPr>
    <w:rPr>
      <w:sz w:val="16"/>
      <w:szCs w:val="16"/>
    </w:rPr>
  </w:style>
  <w:style w:type="paragraph" w:customStyle="1" w:styleId="af2">
    <w:name w:val="Текст (прав. подпись)"/>
    <w:basedOn w:val="a"/>
    <w:next w:val="a"/>
    <w:uiPriority w:val="99"/>
    <w:pPr>
      <w:jc w:val="right"/>
    </w:pPr>
  </w:style>
  <w:style w:type="paragraph" w:customStyle="1" w:styleId="af3">
    <w:name w:val="Колонтитул (правый)"/>
    <w:basedOn w:val="af2"/>
    <w:next w:val="a"/>
    <w:uiPriority w:val="99"/>
    <w:pPr>
      <w:jc w:val="both"/>
    </w:pPr>
    <w:rPr>
      <w:sz w:val="16"/>
      <w:szCs w:val="16"/>
    </w:rPr>
  </w:style>
  <w:style w:type="paragraph" w:customStyle="1" w:styleId="af4">
    <w:name w:val="Комментарий пользователя"/>
    <w:basedOn w:val="ae"/>
    <w:next w:val="a"/>
    <w:uiPriority w:val="99"/>
    <w:pPr>
      <w:ind w:left="0"/>
      <w:jc w:val="left"/>
    </w:pPr>
    <w:rPr>
      <w:i w:val="0"/>
      <w:iCs w:val="0"/>
      <w:color w:val="000080"/>
    </w:rPr>
  </w:style>
  <w:style w:type="paragraph" w:customStyle="1" w:styleId="af5">
    <w:name w:val="Куда обратиться?"/>
    <w:basedOn w:val="a"/>
    <w:next w:val="a"/>
    <w:uiPriority w:val="99"/>
    <w:pPr>
      <w:jc w:val="both"/>
    </w:pPr>
  </w:style>
  <w:style w:type="paragraph" w:customStyle="1" w:styleId="af6">
    <w:name w:val="Моноширинный"/>
    <w:basedOn w:val="a"/>
    <w:next w:val="a"/>
    <w:uiPriority w:val="99"/>
    <w:pPr>
      <w:jc w:val="both"/>
    </w:pPr>
    <w:rPr>
      <w:rFonts w:ascii="Courier New" w:hAnsi="Courier New" w:cs="Courier New"/>
    </w:rPr>
  </w:style>
  <w:style w:type="character" w:customStyle="1" w:styleId="af7">
    <w:name w:val="Найденные слова"/>
    <w:uiPriority w:val="99"/>
    <w:rPr>
      <w:rFonts w:cs="Times New Roman"/>
      <w:b/>
      <w:color w:val="000080"/>
    </w:rPr>
  </w:style>
  <w:style w:type="character" w:customStyle="1" w:styleId="af8">
    <w:name w:val="Не вступил в силу"/>
    <w:uiPriority w:val="99"/>
    <w:rPr>
      <w:rFonts w:cs="Times New Roman"/>
      <w:b/>
      <w:color w:val="008080"/>
    </w:rPr>
  </w:style>
  <w:style w:type="paragraph" w:customStyle="1" w:styleId="af9">
    <w:name w:val="Необходимые документы"/>
    <w:basedOn w:val="a"/>
    <w:next w:val="a"/>
    <w:uiPriority w:val="99"/>
    <w:pPr>
      <w:ind w:left="118"/>
      <w:jc w:val="both"/>
    </w:pPr>
  </w:style>
  <w:style w:type="paragraph" w:customStyle="1" w:styleId="afa">
    <w:name w:val="Нормальный (таблица)"/>
    <w:basedOn w:val="a"/>
    <w:next w:val="a"/>
    <w:uiPriority w:val="99"/>
    <w:pPr>
      <w:jc w:val="both"/>
    </w:pPr>
  </w:style>
  <w:style w:type="paragraph" w:customStyle="1" w:styleId="afb">
    <w:name w:val="Объект"/>
    <w:basedOn w:val="a"/>
    <w:next w:val="a"/>
    <w:uiPriority w:val="99"/>
    <w:pPr>
      <w:jc w:val="both"/>
    </w:pPr>
    <w:rPr>
      <w:rFonts w:ascii="Times New Roman" w:hAnsi="Times New Roman" w:cs="Times New Roman"/>
    </w:rPr>
  </w:style>
  <w:style w:type="paragraph" w:customStyle="1" w:styleId="afc">
    <w:name w:val="Таблицы (моноширинный)"/>
    <w:basedOn w:val="a"/>
    <w:next w:val="a"/>
    <w:uiPriority w:val="99"/>
    <w:pPr>
      <w:jc w:val="both"/>
    </w:pPr>
    <w:rPr>
      <w:rFonts w:ascii="Courier New" w:hAnsi="Courier New" w:cs="Courier New"/>
    </w:rPr>
  </w:style>
  <w:style w:type="paragraph" w:customStyle="1" w:styleId="afd">
    <w:name w:val="Оглавление"/>
    <w:basedOn w:val="afc"/>
    <w:next w:val="a"/>
    <w:uiPriority w:val="99"/>
    <w:pPr>
      <w:ind w:left="140"/>
    </w:pPr>
    <w:rPr>
      <w:rFonts w:ascii="Arial" w:hAnsi="Arial" w:cs="Arial"/>
    </w:rPr>
  </w:style>
  <w:style w:type="character" w:customStyle="1" w:styleId="afe">
    <w:name w:val="Опечатки"/>
    <w:uiPriority w:val="99"/>
    <w:rPr>
      <w:color w:val="FF0000"/>
    </w:rPr>
  </w:style>
  <w:style w:type="paragraph" w:customStyle="1" w:styleId="aff">
    <w:name w:val="Переменная часть"/>
    <w:basedOn w:val="a8"/>
    <w:next w:val="a"/>
    <w:uiPriority w:val="99"/>
    <w:rPr>
      <w:rFonts w:ascii="Arial" w:hAnsi="Arial" w:cs="Arial"/>
      <w:sz w:val="20"/>
      <w:szCs w:val="20"/>
    </w:rPr>
  </w:style>
  <w:style w:type="paragraph" w:customStyle="1" w:styleId="aff0">
    <w:name w:val="Постоянная часть"/>
    <w:basedOn w:val="a8"/>
    <w:next w:val="a"/>
    <w:uiPriority w:val="99"/>
    <w:rPr>
      <w:rFonts w:ascii="Arial" w:hAnsi="Arial" w:cs="Arial"/>
      <w:sz w:val="22"/>
      <w:szCs w:val="22"/>
    </w:rPr>
  </w:style>
  <w:style w:type="paragraph" w:customStyle="1" w:styleId="aff1">
    <w:name w:val="Прижатый влево"/>
    <w:basedOn w:val="a"/>
    <w:next w:val="a"/>
    <w:uiPriority w:val="99"/>
  </w:style>
  <w:style w:type="paragraph" w:customStyle="1" w:styleId="aff2">
    <w:name w:val="Пример."/>
    <w:basedOn w:val="a"/>
    <w:next w:val="a"/>
    <w:uiPriority w:val="99"/>
    <w:pPr>
      <w:ind w:left="118" w:firstLine="602"/>
      <w:jc w:val="both"/>
    </w:pPr>
  </w:style>
  <w:style w:type="paragraph" w:customStyle="1" w:styleId="aff3">
    <w:name w:val="Примечание."/>
    <w:basedOn w:val="ae"/>
    <w:next w:val="a"/>
    <w:uiPriority w:val="99"/>
    <w:pPr>
      <w:ind w:left="0"/>
    </w:pPr>
    <w:rPr>
      <w:i w:val="0"/>
      <w:iCs w:val="0"/>
      <w:color w:val="auto"/>
    </w:rPr>
  </w:style>
  <w:style w:type="character" w:customStyle="1" w:styleId="aff4">
    <w:name w:val="Продолжение ссылки"/>
    <w:basedOn w:val="a4"/>
    <w:uiPriority w:val="99"/>
    <w:rPr>
      <w:rFonts w:cs="Times New Roman"/>
      <w:b/>
      <w:color w:val="008000"/>
    </w:rPr>
  </w:style>
  <w:style w:type="paragraph" w:customStyle="1" w:styleId="aff5">
    <w:name w:val="Словарная статья"/>
    <w:basedOn w:val="a"/>
    <w:next w:val="a"/>
    <w:uiPriority w:val="99"/>
    <w:pPr>
      <w:ind w:right="118"/>
      <w:jc w:val="both"/>
    </w:pPr>
  </w:style>
  <w:style w:type="character" w:customStyle="1" w:styleId="aff6">
    <w:name w:val="Сравнение редакций"/>
    <w:uiPriority w:val="99"/>
    <w:rPr>
      <w:rFonts w:cs="Times New Roman"/>
      <w:b/>
      <w:color w:val="000080"/>
    </w:rPr>
  </w:style>
  <w:style w:type="character" w:customStyle="1" w:styleId="aff7">
    <w:name w:val="Сравнение редакций. Добавленный фрагмент"/>
    <w:uiPriority w:val="99"/>
    <w:rPr>
      <w:color w:val="0000FF"/>
    </w:rPr>
  </w:style>
  <w:style w:type="character" w:customStyle="1" w:styleId="aff8">
    <w:name w:val="Сравнение редакций. Удаленный фрагмент"/>
    <w:uiPriority w:val="99"/>
    <w:rPr>
      <w:strike/>
      <w:color w:val="808000"/>
    </w:rPr>
  </w:style>
  <w:style w:type="paragraph" w:customStyle="1" w:styleId="aff9">
    <w:name w:val="Текст (справка)"/>
    <w:basedOn w:val="a"/>
    <w:next w:val="a"/>
    <w:uiPriority w:val="99"/>
    <w:pPr>
      <w:ind w:left="170" w:right="170"/>
    </w:pPr>
  </w:style>
  <w:style w:type="paragraph" w:customStyle="1" w:styleId="affa">
    <w:name w:val="Текст в таблице"/>
    <w:basedOn w:val="afa"/>
    <w:next w:val="a"/>
    <w:uiPriority w:val="99"/>
    <w:pPr>
      <w:ind w:firstLine="500"/>
    </w:pPr>
  </w:style>
  <w:style w:type="paragraph" w:customStyle="1" w:styleId="affb">
    <w:name w:val="Технический комментарий"/>
    <w:basedOn w:val="a"/>
    <w:next w:val="a"/>
    <w:uiPriority w:val="99"/>
  </w:style>
  <w:style w:type="character" w:customStyle="1" w:styleId="affc">
    <w:name w:val="Утратил силу"/>
    <w:uiPriority w:val="99"/>
    <w:rPr>
      <w:rFonts w:cs="Times New Roman"/>
      <w:b/>
      <w:strike/>
      <w:color w:val="808000"/>
    </w:rPr>
  </w:style>
  <w:style w:type="paragraph" w:customStyle="1" w:styleId="affd">
    <w:name w:val="Центрированный (таблица)"/>
    <w:basedOn w:val="afa"/>
    <w:next w:val="a"/>
    <w:uiPriority w:val="99"/>
    <w:pPr>
      <w:jc w:val="center"/>
    </w:pPr>
  </w:style>
  <w:style w:type="paragraph" w:styleId="21">
    <w:name w:val="Body Text 2"/>
    <w:basedOn w:val="a"/>
    <w:link w:val="22"/>
    <w:semiHidden/>
    <w:unhideWhenUsed/>
    <w:rsid w:val="006876F9"/>
    <w:pPr>
      <w:widowControl/>
      <w:tabs>
        <w:tab w:val="num" w:pos="0"/>
      </w:tabs>
      <w:autoSpaceDE/>
      <w:autoSpaceDN/>
      <w:adjustRightInd/>
      <w:jc w:val="both"/>
    </w:pPr>
    <w:rPr>
      <w:rFonts w:ascii="Times New Roman" w:hAnsi="Times New Roman" w:cs="Times New Roman"/>
      <w:sz w:val="22"/>
      <w:szCs w:val="20"/>
      <w:lang w:val="x-none" w:eastAsia="x-none"/>
    </w:rPr>
  </w:style>
  <w:style w:type="character" w:customStyle="1" w:styleId="22">
    <w:name w:val="Основной текст 2 Знак"/>
    <w:link w:val="21"/>
    <w:semiHidden/>
    <w:rsid w:val="006876F9"/>
    <w:rPr>
      <w:rFonts w:ascii="Times New Roman" w:hAnsi="Times New Roman"/>
      <w:sz w:val="22"/>
    </w:rPr>
  </w:style>
  <w:style w:type="table" w:styleId="affe">
    <w:name w:val="Table Grid"/>
    <w:basedOn w:val="a1"/>
    <w:rsid w:val="003F4C3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header"/>
    <w:basedOn w:val="a"/>
    <w:link w:val="afff0"/>
    <w:uiPriority w:val="99"/>
    <w:unhideWhenUsed/>
    <w:rsid w:val="00955161"/>
    <w:pPr>
      <w:tabs>
        <w:tab w:val="center" w:pos="4677"/>
        <w:tab w:val="right" w:pos="9355"/>
      </w:tabs>
    </w:pPr>
    <w:rPr>
      <w:rFonts w:cs="Times New Roman"/>
      <w:lang w:val="x-none" w:eastAsia="x-none"/>
    </w:rPr>
  </w:style>
  <w:style w:type="character" w:customStyle="1" w:styleId="afff0">
    <w:name w:val="Верхний колонтитул Знак"/>
    <w:link w:val="afff"/>
    <w:uiPriority w:val="99"/>
    <w:rsid w:val="00955161"/>
    <w:rPr>
      <w:rFonts w:ascii="Arial" w:hAnsi="Arial" w:cs="Arial"/>
      <w:sz w:val="24"/>
      <w:szCs w:val="24"/>
    </w:rPr>
  </w:style>
  <w:style w:type="paragraph" w:styleId="afff1">
    <w:name w:val="footer"/>
    <w:basedOn w:val="a"/>
    <w:link w:val="afff2"/>
    <w:uiPriority w:val="99"/>
    <w:unhideWhenUsed/>
    <w:rsid w:val="00955161"/>
    <w:pPr>
      <w:tabs>
        <w:tab w:val="center" w:pos="4677"/>
        <w:tab w:val="right" w:pos="9355"/>
      </w:tabs>
    </w:pPr>
    <w:rPr>
      <w:rFonts w:cs="Times New Roman"/>
      <w:lang w:val="x-none" w:eastAsia="x-none"/>
    </w:rPr>
  </w:style>
  <w:style w:type="character" w:customStyle="1" w:styleId="afff2">
    <w:name w:val="Нижний колонтитул Знак"/>
    <w:link w:val="afff1"/>
    <w:uiPriority w:val="99"/>
    <w:rsid w:val="00955161"/>
    <w:rPr>
      <w:rFonts w:ascii="Arial" w:hAnsi="Arial" w:cs="Arial"/>
      <w:sz w:val="24"/>
      <w:szCs w:val="24"/>
    </w:rPr>
  </w:style>
  <w:style w:type="paragraph" w:customStyle="1" w:styleId="143">
    <w:name w:val="14.3. ГБ_док текст"/>
    <w:basedOn w:val="a"/>
    <w:uiPriority w:val="99"/>
    <w:rsid w:val="00E97D05"/>
    <w:pPr>
      <w:tabs>
        <w:tab w:val="left" w:pos="283"/>
        <w:tab w:val="left" w:pos="567"/>
        <w:tab w:val="left" w:pos="860"/>
      </w:tabs>
      <w:spacing w:line="200" w:lineRule="atLeast"/>
      <w:ind w:firstLine="283"/>
      <w:jc w:val="both"/>
      <w:textAlignment w:val="center"/>
    </w:pPr>
    <w:rPr>
      <w:rFonts w:ascii="CenturySchlbkCyr-Roman" w:hAnsi="CenturySchlbkCyr-Roman" w:cs="CenturySchlbkCyr-Roman"/>
      <w:color w:val="000000"/>
      <w:sz w:val="16"/>
      <w:szCs w:val="16"/>
      <w:lang w:eastAsia="en-US"/>
    </w:rPr>
  </w:style>
  <w:style w:type="paragraph" w:styleId="afff3">
    <w:name w:val="Balloon Text"/>
    <w:basedOn w:val="a"/>
    <w:link w:val="afff4"/>
    <w:uiPriority w:val="99"/>
    <w:semiHidden/>
    <w:unhideWhenUsed/>
    <w:rsid w:val="005C680E"/>
    <w:rPr>
      <w:rFonts w:ascii="Tahoma" w:hAnsi="Tahoma" w:cs="Times New Roman"/>
      <w:sz w:val="16"/>
      <w:szCs w:val="16"/>
      <w:lang w:val="x-none" w:eastAsia="x-none"/>
    </w:rPr>
  </w:style>
  <w:style w:type="character" w:customStyle="1" w:styleId="afff4">
    <w:name w:val="Текст выноски Знак"/>
    <w:link w:val="afff3"/>
    <w:uiPriority w:val="99"/>
    <w:semiHidden/>
    <w:rsid w:val="005C680E"/>
    <w:rPr>
      <w:rFonts w:ascii="Tahoma" w:hAnsi="Tahoma" w:cs="Tahoma"/>
      <w:sz w:val="16"/>
      <w:szCs w:val="16"/>
    </w:rPr>
  </w:style>
  <w:style w:type="paragraph" w:customStyle="1" w:styleId="Motion">
    <w:name w:val="Motion"/>
    <w:rsid w:val="005C680E"/>
    <w:pPr>
      <w:spacing w:after="200" w:line="276" w:lineRule="auto"/>
    </w:pPr>
    <w:rPr>
      <w:sz w:val="22"/>
      <w:szCs w:val="22"/>
    </w:rPr>
  </w:style>
  <w:style w:type="character" w:customStyle="1" w:styleId="blk">
    <w:name w:val="blk"/>
    <w:basedOn w:val="a0"/>
    <w:rsid w:val="00330F34"/>
  </w:style>
  <w:style w:type="character" w:customStyle="1" w:styleId="FontStyle12">
    <w:name w:val="Font Style12"/>
    <w:rsid w:val="008F405B"/>
    <w:rPr>
      <w:rFonts w:ascii="Times New Roman" w:hAnsi="Times New Roman" w:cs="Times New Roman"/>
      <w:color w:val="000000"/>
      <w:sz w:val="38"/>
      <w:szCs w:val="38"/>
    </w:rPr>
  </w:style>
  <w:style w:type="paragraph" w:styleId="afff5">
    <w:name w:val="List Paragraph"/>
    <w:basedOn w:val="a"/>
    <w:uiPriority w:val="34"/>
    <w:qFormat/>
    <w:rsid w:val="00870EEA"/>
    <w:pPr>
      <w:widowControl/>
      <w:autoSpaceDE/>
      <w:autoSpaceDN/>
      <w:adjustRightInd/>
      <w:ind w:left="720"/>
      <w:contextualSpacing/>
    </w:pPr>
    <w:rPr>
      <w:rFonts w:ascii="Times New Roman" w:hAnsi="Times New Roman" w:cs="Times New Roman"/>
    </w:rPr>
  </w:style>
  <w:style w:type="character" w:styleId="afff6">
    <w:name w:val="annotation reference"/>
    <w:uiPriority w:val="99"/>
    <w:semiHidden/>
    <w:unhideWhenUsed/>
    <w:rsid w:val="005B4318"/>
    <w:rPr>
      <w:sz w:val="16"/>
      <w:szCs w:val="16"/>
    </w:rPr>
  </w:style>
  <w:style w:type="paragraph" w:styleId="afff7">
    <w:name w:val="annotation text"/>
    <w:basedOn w:val="a"/>
    <w:link w:val="afff8"/>
    <w:uiPriority w:val="99"/>
    <w:semiHidden/>
    <w:unhideWhenUsed/>
    <w:rsid w:val="005B4318"/>
    <w:rPr>
      <w:rFonts w:cs="Times New Roman"/>
      <w:sz w:val="20"/>
      <w:szCs w:val="20"/>
      <w:lang w:val="x-none" w:eastAsia="x-none"/>
    </w:rPr>
  </w:style>
  <w:style w:type="character" w:customStyle="1" w:styleId="afff8">
    <w:name w:val="Текст примечания Знак"/>
    <w:link w:val="afff7"/>
    <w:uiPriority w:val="99"/>
    <w:semiHidden/>
    <w:rsid w:val="005B4318"/>
    <w:rPr>
      <w:rFonts w:ascii="Arial" w:hAnsi="Arial" w:cs="Arial"/>
    </w:rPr>
  </w:style>
  <w:style w:type="paragraph" w:styleId="afff9">
    <w:name w:val="annotation subject"/>
    <w:basedOn w:val="afff7"/>
    <w:next w:val="afff7"/>
    <w:link w:val="afffa"/>
    <w:uiPriority w:val="99"/>
    <w:semiHidden/>
    <w:unhideWhenUsed/>
    <w:rsid w:val="005B4318"/>
    <w:rPr>
      <w:b/>
      <w:bCs/>
    </w:rPr>
  </w:style>
  <w:style w:type="character" w:customStyle="1" w:styleId="afffa">
    <w:name w:val="Тема примечания Знак"/>
    <w:link w:val="afff9"/>
    <w:uiPriority w:val="99"/>
    <w:semiHidden/>
    <w:rsid w:val="005B4318"/>
    <w:rPr>
      <w:rFonts w:ascii="Arial" w:hAnsi="Arial" w:cs="Arial"/>
      <w:b/>
      <w:bCs/>
    </w:rPr>
  </w:style>
  <w:style w:type="paragraph" w:styleId="afffb">
    <w:name w:val="Body Text"/>
    <w:basedOn w:val="a"/>
    <w:link w:val="afffc"/>
    <w:uiPriority w:val="99"/>
    <w:semiHidden/>
    <w:unhideWhenUsed/>
    <w:rsid w:val="00465A6E"/>
    <w:pPr>
      <w:spacing w:after="120"/>
    </w:pPr>
    <w:rPr>
      <w:rFonts w:cs="Times New Roman"/>
      <w:lang w:val="x-none" w:eastAsia="x-none"/>
    </w:rPr>
  </w:style>
  <w:style w:type="character" w:customStyle="1" w:styleId="afffc">
    <w:name w:val="Основной текст Знак"/>
    <w:link w:val="afffb"/>
    <w:uiPriority w:val="99"/>
    <w:semiHidden/>
    <w:rsid w:val="00465A6E"/>
    <w:rPr>
      <w:rFonts w:ascii="Arial" w:hAnsi="Arial" w:cs="Arial"/>
      <w:sz w:val="24"/>
      <w:szCs w:val="24"/>
    </w:rPr>
  </w:style>
  <w:style w:type="paragraph" w:styleId="afffd">
    <w:name w:val="No Spacing"/>
    <w:uiPriority w:val="1"/>
    <w:qFormat/>
    <w:rsid w:val="00491C8E"/>
    <w:rPr>
      <w:sz w:val="22"/>
      <w:szCs w:val="22"/>
    </w:rPr>
  </w:style>
  <w:style w:type="numbering" w:customStyle="1" w:styleId="WWNum1">
    <w:name w:val="WWNum1"/>
    <w:basedOn w:val="a2"/>
    <w:rsid w:val="00D3208B"/>
    <w:pPr>
      <w:numPr>
        <w:numId w:val="11"/>
      </w:numPr>
    </w:pPr>
  </w:style>
  <w:style w:type="paragraph" w:customStyle="1" w:styleId="Standard">
    <w:name w:val="Standard"/>
    <w:rsid w:val="009F1BDF"/>
    <w:pPr>
      <w:widowControl w:val="0"/>
      <w:suppressAutoHyphens/>
      <w:autoSpaceDN w:val="0"/>
    </w:pPr>
    <w:rPr>
      <w:rFonts w:ascii="Times New Roman" w:eastAsia="SimSun" w:hAnsi="Times New Roman" w:cs="Lucida Sans"/>
      <w:kern w:val="3"/>
      <w:sz w:val="24"/>
      <w:szCs w:val="24"/>
      <w:lang w:eastAsia="zh-CN" w:bidi="hi-IN"/>
    </w:rPr>
  </w:style>
  <w:style w:type="character" w:customStyle="1" w:styleId="ecattext">
    <w:name w:val="ecattext"/>
    <w:rsid w:val="00466FF8"/>
  </w:style>
  <w:style w:type="paragraph" w:styleId="HTML">
    <w:name w:val="HTML Preformatted"/>
    <w:basedOn w:val="a"/>
    <w:link w:val="HTML0"/>
    <w:uiPriority w:val="99"/>
    <w:semiHidden/>
    <w:unhideWhenUsed/>
    <w:rsid w:val="001F70F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Times New Roman"/>
      <w:sz w:val="20"/>
      <w:szCs w:val="20"/>
      <w:lang w:val="x-none" w:eastAsia="x-none"/>
    </w:rPr>
  </w:style>
  <w:style w:type="character" w:customStyle="1" w:styleId="HTML0">
    <w:name w:val="Стандартный HTML Знак"/>
    <w:link w:val="HTML"/>
    <w:uiPriority w:val="99"/>
    <w:semiHidden/>
    <w:rsid w:val="001F70FF"/>
    <w:rPr>
      <w:rFonts w:ascii="Courier New" w:hAnsi="Courier New" w:cs="Courier New"/>
    </w:rPr>
  </w:style>
  <w:style w:type="paragraph" w:styleId="afffe">
    <w:name w:val="Normal (Web)"/>
    <w:basedOn w:val="a"/>
    <w:uiPriority w:val="99"/>
    <w:semiHidden/>
    <w:unhideWhenUsed/>
    <w:rsid w:val="0030545A"/>
    <w:pPr>
      <w:widowControl/>
      <w:autoSpaceDE/>
      <w:autoSpaceDN/>
      <w:adjustRightInd/>
      <w:spacing w:before="100" w:beforeAutospacing="1" w:after="100" w:afterAutospacing="1"/>
    </w:pPr>
    <w:rPr>
      <w:rFonts w:ascii="Times New Roman" w:hAnsi="Times New Roman" w:cs="Times New Roman"/>
    </w:rPr>
  </w:style>
  <w:style w:type="paragraph" w:customStyle="1" w:styleId="ConsPlusNormal">
    <w:name w:val="ConsPlusNormal"/>
    <w:basedOn w:val="a"/>
    <w:rsid w:val="00BF4199"/>
    <w:pPr>
      <w:widowControl/>
      <w:adjustRightInd/>
    </w:pPr>
    <w:rPr>
      <w:rFonts w:ascii="Times New Roman" w:eastAsia="Calibri" w:hAnsi="Times New Roman" w:cs="Times New Roman"/>
    </w:rPr>
  </w:style>
  <w:style w:type="paragraph" w:customStyle="1" w:styleId="affff">
    <w:name w:val="???????"/>
    <w:rsid w:val="00966DB3"/>
    <w:pPr>
      <w:widowControl w:val="0"/>
      <w:autoSpaceDE w:val="0"/>
      <w:autoSpaceDN w:val="0"/>
      <w:adjustRightInd w:val="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86824">
      <w:bodyDiv w:val="1"/>
      <w:marLeft w:val="0"/>
      <w:marRight w:val="0"/>
      <w:marTop w:val="0"/>
      <w:marBottom w:val="0"/>
      <w:divBdr>
        <w:top w:val="none" w:sz="0" w:space="0" w:color="auto"/>
        <w:left w:val="none" w:sz="0" w:space="0" w:color="auto"/>
        <w:bottom w:val="none" w:sz="0" w:space="0" w:color="auto"/>
        <w:right w:val="none" w:sz="0" w:space="0" w:color="auto"/>
      </w:divBdr>
    </w:div>
    <w:div w:id="156313394">
      <w:bodyDiv w:val="1"/>
      <w:marLeft w:val="0"/>
      <w:marRight w:val="0"/>
      <w:marTop w:val="0"/>
      <w:marBottom w:val="0"/>
      <w:divBdr>
        <w:top w:val="none" w:sz="0" w:space="0" w:color="auto"/>
        <w:left w:val="none" w:sz="0" w:space="0" w:color="auto"/>
        <w:bottom w:val="none" w:sz="0" w:space="0" w:color="auto"/>
        <w:right w:val="none" w:sz="0" w:space="0" w:color="auto"/>
      </w:divBdr>
    </w:div>
    <w:div w:id="419527306">
      <w:bodyDiv w:val="1"/>
      <w:marLeft w:val="0"/>
      <w:marRight w:val="0"/>
      <w:marTop w:val="0"/>
      <w:marBottom w:val="0"/>
      <w:divBdr>
        <w:top w:val="none" w:sz="0" w:space="0" w:color="auto"/>
        <w:left w:val="none" w:sz="0" w:space="0" w:color="auto"/>
        <w:bottom w:val="none" w:sz="0" w:space="0" w:color="auto"/>
        <w:right w:val="none" w:sz="0" w:space="0" w:color="auto"/>
      </w:divBdr>
    </w:div>
    <w:div w:id="544367905">
      <w:bodyDiv w:val="1"/>
      <w:marLeft w:val="0"/>
      <w:marRight w:val="0"/>
      <w:marTop w:val="0"/>
      <w:marBottom w:val="0"/>
      <w:divBdr>
        <w:top w:val="none" w:sz="0" w:space="0" w:color="auto"/>
        <w:left w:val="none" w:sz="0" w:space="0" w:color="auto"/>
        <w:bottom w:val="none" w:sz="0" w:space="0" w:color="auto"/>
        <w:right w:val="none" w:sz="0" w:space="0" w:color="auto"/>
      </w:divBdr>
    </w:div>
    <w:div w:id="577400718">
      <w:bodyDiv w:val="1"/>
      <w:marLeft w:val="0"/>
      <w:marRight w:val="0"/>
      <w:marTop w:val="0"/>
      <w:marBottom w:val="0"/>
      <w:divBdr>
        <w:top w:val="none" w:sz="0" w:space="0" w:color="auto"/>
        <w:left w:val="none" w:sz="0" w:space="0" w:color="auto"/>
        <w:bottom w:val="none" w:sz="0" w:space="0" w:color="auto"/>
        <w:right w:val="none" w:sz="0" w:space="0" w:color="auto"/>
      </w:divBdr>
      <w:divsChild>
        <w:div w:id="245043499">
          <w:marLeft w:val="0"/>
          <w:marRight w:val="0"/>
          <w:marTop w:val="0"/>
          <w:marBottom w:val="0"/>
          <w:divBdr>
            <w:top w:val="none" w:sz="0" w:space="0" w:color="auto"/>
            <w:left w:val="none" w:sz="0" w:space="0" w:color="auto"/>
            <w:bottom w:val="none" w:sz="0" w:space="0" w:color="auto"/>
            <w:right w:val="none" w:sz="0" w:space="0" w:color="auto"/>
          </w:divBdr>
        </w:div>
        <w:div w:id="1207328868">
          <w:marLeft w:val="0"/>
          <w:marRight w:val="0"/>
          <w:marTop w:val="0"/>
          <w:marBottom w:val="0"/>
          <w:divBdr>
            <w:top w:val="none" w:sz="0" w:space="0" w:color="auto"/>
            <w:left w:val="none" w:sz="0" w:space="0" w:color="auto"/>
            <w:bottom w:val="none" w:sz="0" w:space="0" w:color="auto"/>
            <w:right w:val="none" w:sz="0" w:space="0" w:color="auto"/>
          </w:divBdr>
        </w:div>
      </w:divsChild>
    </w:div>
    <w:div w:id="662004812">
      <w:bodyDiv w:val="1"/>
      <w:marLeft w:val="0"/>
      <w:marRight w:val="0"/>
      <w:marTop w:val="0"/>
      <w:marBottom w:val="0"/>
      <w:divBdr>
        <w:top w:val="none" w:sz="0" w:space="0" w:color="auto"/>
        <w:left w:val="none" w:sz="0" w:space="0" w:color="auto"/>
        <w:bottom w:val="none" w:sz="0" w:space="0" w:color="auto"/>
        <w:right w:val="none" w:sz="0" w:space="0" w:color="auto"/>
      </w:divBdr>
    </w:div>
    <w:div w:id="809445442">
      <w:bodyDiv w:val="1"/>
      <w:marLeft w:val="0"/>
      <w:marRight w:val="0"/>
      <w:marTop w:val="0"/>
      <w:marBottom w:val="0"/>
      <w:divBdr>
        <w:top w:val="none" w:sz="0" w:space="0" w:color="auto"/>
        <w:left w:val="none" w:sz="0" w:space="0" w:color="auto"/>
        <w:bottom w:val="none" w:sz="0" w:space="0" w:color="auto"/>
        <w:right w:val="none" w:sz="0" w:space="0" w:color="auto"/>
      </w:divBdr>
    </w:div>
    <w:div w:id="814954509">
      <w:bodyDiv w:val="1"/>
      <w:marLeft w:val="0"/>
      <w:marRight w:val="0"/>
      <w:marTop w:val="0"/>
      <w:marBottom w:val="0"/>
      <w:divBdr>
        <w:top w:val="none" w:sz="0" w:space="0" w:color="auto"/>
        <w:left w:val="none" w:sz="0" w:space="0" w:color="auto"/>
        <w:bottom w:val="none" w:sz="0" w:space="0" w:color="auto"/>
        <w:right w:val="none" w:sz="0" w:space="0" w:color="auto"/>
      </w:divBdr>
    </w:div>
    <w:div w:id="841050539">
      <w:bodyDiv w:val="1"/>
      <w:marLeft w:val="0"/>
      <w:marRight w:val="0"/>
      <w:marTop w:val="0"/>
      <w:marBottom w:val="0"/>
      <w:divBdr>
        <w:top w:val="none" w:sz="0" w:space="0" w:color="auto"/>
        <w:left w:val="none" w:sz="0" w:space="0" w:color="auto"/>
        <w:bottom w:val="none" w:sz="0" w:space="0" w:color="auto"/>
        <w:right w:val="none" w:sz="0" w:space="0" w:color="auto"/>
      </w:divBdr>
    </w:div>
    <w:div w:id="876503300">
      <w:bodyDiv w:val="1"/>
      <w:marLeft w:val="0"/>
      <w:marRight w:val="0"/>
      <w:marTop w:val="0"/>
      <w:marBottom w:val="0"/>
      <w:divBdr>
        <w:top w:val="none" w:sz="0" w:space="0" w:color="auto"/>
        <w:left w:val="none" w:sz="0" w:space="0" w:color="auto"/>
        <w:bottom w:val="none" w:sz="0" w:space="0" w:color="auto"/>
        <w:right w:val="none" w:sz="0" w:space="0" w:color="auto"/>
      </w:divBdr>
    </w:div>
    <w:div w:id="1017269229">
      <w:bodyDiv w:val="1"/>
      <w:marLeft w:val="0"/>
      <w:marRight w:val="0"/>
      <w:marTop w:val="0"/>
      <w:marBottom w:val="0"/>
      <w:divBdr>
        <w:top w:val="none" w:sz="0" w:space="0" w:color="auto"/>
        <w:left w:val="none" w:sz="0" w:space="0" w:color="auto"/>
        <w:bottom w:val="none" w:sz="0" w:space="0" w:color="auto"/>
        <w:right w:val="none" w:sz="0" w:space="0" w:color="auto"/>
      </w:divBdr>
    </w:div>
    <w:div w:id="1127166442">
      <w:bodyDiv w:val="1"/>
      <w:marLeft w:val="0"/>
      <w:marRight w:val="0"/>
      <w:marTop w:val="0"/>
      <w:marBottom w:val="0"/>
      <w:divBdr>
        <w:top w:val="none" w:sz="0" w:space="0" w:color="auto"/>
        <w:left w:val="none" w:sz="0" w:space="0" w:color="auto"/>
        <w:bottom w:val="none" w:sz="0" w:space="0" w:color="auto"/>
        <w:right w:val="none" w:sz="0" w:space="0" w:color="auto"/>
      </w:divBdr>
    </w:div>
    <w:div w:id="1853302006">
      <w:bodyDiv w:val="1"/>
      <w:marLeft w:val="0"/>
      <w:marRight w:val="0"/>
      <w:marTop w:val="0"/>
      <w:marBottom w:val="0"/>
      <w:divBdr>
        <w:top w:val="none" w:sz="0" w:space="0" w:color="auto"/>
        <w:left w:val="none" w:sz="0" w:space="0" w:color="auto"/>
        <w:bottom w:val="none" w:sz="0" w:space="0" w:color="auto"/>
        <w:right w:val="none" w:sz="0" w:space="0" w:color="auto"/>
      </w:divBdr>
      <w:divsChild>
        <w:div w:id="1971787203">
          <w:marLeft w:val="0"/>
          <w:marRight w:val="0"/>
          <w:marTop w:val="0"/>
          <w:marBottom w:val="0"/>
          <w:divBdr>
            <w:top w:val="none" w:sz="0" w:space="0" w:color="auto"/>
            <w:left w:val="none" w:sz="0" w:space="0" w:color="auto"/>
            <w:bottom w:val="none" w:sz="0" w:space="0" w:color="auto"/>
            <w:right w:val="none" w:sz="0" w:space="0" w:color="auto"/>
          </w:divBdr>
          <w:divsChild>
            <w:div w:id="579753543">
              <w:marLeft w:val="0"/>
              <w:marRight w:val="0"/>
              <w:marTop w:val="450"/>
              <w:marBottom w:val="450"/>
              <w:divBdr>
                <w:top w:val="none" w:sz="0" w:space="0" w:color="auto"/>
                <w:left w:val="none" w:sz="0" w:space="0" w:color="auto"/>
                <w:bottom w:val="none" w:sz="0" w:space="0" w:color="auto"/>
                <w:right w:val="none" w:sz="0" w:space="0" w:color="auto"/>
              </w:divBdr>
              <w:divsChild>
                <w:div w:id="2058044085">
                  <w:marLeft w:val="0"/>
                  <w:marRight w:val="0"/>
                  <w:marTop w:val="0"/>
                  <w:marBottom w:val="0"/>
                  <w:divBdr>
                    <w:top w:val="none" w:sz="0" w:space="0" w:color="auto"/>
                    <w:left w:val="none" w:sz="0" w:space="0" w:color="auto"/>
                    <w:bottom w:val="none" w:sz="0" w:space="0" w:color="auto"/>
                    <w:right w:val="none" w:sz="0" w:space="0" w:color="auto"/>
                  </w:divBdr>
                  <w:divsChild>
                    <w:div w:id="447092073">
                      <w:marLeft w:val="0"/>
                      <w:marRight w:val="0"/>
                      <w:marTop w:val="0"/>
                      <w:marBottom w:val="0"/>
                      <w:divBdr>
                        <w:top w:val="none" w:sz="0" w:space="0" w:color="auto"/>
                        <w:left w:val="none" w:sz="0" w:space="0" w:color="auto"/>
                        <w:bottom w:val="none" w:sz="0" w:space="0" w:color="auto"/>
                        <w:right w:val="none" w:sz="0" w:space="0" w:color="auto"/>
                      </w:divBdr>
                      <w:divsChild>
                        <w:div w:id="922909128">
                          <w:marLeft w:val="0"/>
                          <w:marRight w:val="0"/>
                          <w:marTop w:val="0"/>
                          <w:marBottom w:val="0"/>
                          <w:divBdr>
                            <w:top w:val="none" w:sz="0" w:space="0" w:color="auto"/>
                            <w:left w:val="none" w:sz="0" w:space="0" w:color="auto"/>
                            <w:bottom w:val="none" w:sz="0" w:space="0" w:color="auto"/>
                            <w:right w:val="none" w:sz="0" w:space="0" w:color="auto"/>
                          </w:divBdr>
                          <w:divsChild>
                            <w:div w:id="7556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282012">
      <w:bodyDiv w:val="1"/>
      <w:marLeft w:val="0"/>
      <w:marRight w:val="0"/>
      <w:marTop w:val="0"/>
      <w:marBottom w:val="0"/>
      <w:divBdr>
        <w:top w:val="none" w:sz="0" w:space="0" w:color="auto"/>
        <w:left w:val="none" w:sz="0" w:space="0" w:color="auto"/>
        <w:bottom w:val="none" w:sz="0" w:space="0" w:color="auto"/>
        <w:right w:val="none" w:sz="0" w:space="0" w:color="auto"/>
      </w:divBdr>
    </w:div>
    <w:div w:id="1879925511">
      <w:bodyDiv w:val="1"/>
      <w:marLeft w:val="0"/>
      <w:marRight w:val="0"/>
      <w:marTop w:val="0"/>
      <w:marBottom w:val="0"/>
      <w:divBdr>
        <w:top w:val="none" w:sz="0" w:space="0" w:color="auto"/>
        <w:left w:val="none" w:sz="0" w:space="0" w:color="auto"/>
        <w:bottom w:val="none" w:sz="0" w:space="0" w:color="auto"/>
        <w:right w:val="none" w:sz="0" w:space="0" w:color="auto"/>
      </w:divBdr>
    </w:div>
    <w:div w:id="202146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E8A309-2290-476A-AB73-EFB07FCF8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5064</Words>
  <Characters>28868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 Microsoft Office</cp:lastModifiedBy>
  <cp:revision>2</cp:revision>
  <cp:lastPrinted>2021-12-24T08:37:00Z</cp:lastPrinted>
  <dcterms:created xsi:type="dcterms:W3CDTF">2025-05-14T10:47:00Z</dcterms:created>
  <dcterms:modified xsi:type="dcterms:W3CDTF">2025-05-14T10:47:00Z</dcterms:modified>
</cp:coreProperties>
</file>